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bookmarkStart w:id="0" w:name="_GoBack"/>
      <w:bookmarkEnd w:id="0"/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827400" w:rsidRPr="00DD30D1" w:rsidRDefault="00827400" w:rsidP="00460208">
            <w:pPr>
              <w:rPr>
                <w:sz w:val="24"/>
              </w:rPr>
            </w:pPr>
            <w:r w:rsidRPr="00DD30D1">
              <w:rPr>
                <w:sz w:val="24"/>
              </w:rPr>
              <w:t xml:space="preserve"> </w:t>
            </w:r>
            <w:r w:rsidR="00460208">
              <w:rPr>
                <w:sz w:val="24"/>
              </w:rPr>
              <w:t>Alejandro de Jesús Novelo Cámara</w:t>
            </w:r>
          </w:p>
        </w:tc>
      </w:tr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 xml:space="preserve">Cargo en </w:t>
            </w:r>
            <w:r w:rsidR="002A49F7">
              <w:rPr>
                <w:b/>
                <w:sz w:val="24"/>
              </w:rPr>
              <w:t>la Unidad de Gestión Estratégica</w:t>
            </w:r>
            <w:r w:rsidRPr="003E5B7F">
              <w:rPr>
                <w:b/>
                <w:sz w:val="24"/>
              </w:rPr>
              <w:t>:</w:t>
            </w:r>
          </w:p>
          <w:p w:rsidR="00827400" w:rsidRPr="003E5B7F" w:rsidRDefault="00827400" w:rsidP="00827400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827400" w:rsidRPr="00DD30D1" w:rsidRDefault="00827400" w:rsidP="00460208">
            <w:pPr>
              <w:rPr>
                <w:sz w:val="24"/>
              </w:rPr>
            </w:pPr>
            <w:r w:rsidRPr="00DD30D1">
              <w:rPr>
                <w:sz w:val="24"/>
              </w:rPr>
              <w:t>S</w:t>
            </w:r>
            <w:r w:rsidR="00460208">
              <w:rPr>
                <w:sz w:val="24"/>
              </w:rPr>
              <w:t>ubdirector administrativo</w:t>
            </w:r>
          </w:p>
        </w:tc>
      </w:tr>
    </w:tbl>
    <w:p w:rsidR="00827400" w:rsidRDefault="00827400" w:rsidP="00827400"/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</w:p>
        </w:tc>
        <w:tc>
          <w:tcPr>
            <w:tcW w:w="5289" w:type="dxa"/>
          </w:tcPr>
          <w:p w:rsidR="00DD30D1" w:rsidRPr="00DD30D1" w:rsidRDefault="002B2DB8" w:rsidP="002B2DB8">
            <w:pPr>
              <w:rPr>
                <w:b/>
                <w:sz w:val="24"/>
              </w:rPr>
            </w:pPr>
            <w:r>
              <w:rPr>
                <w:sz w:val="24"/>
              </w:rPr>
              <w:t>Arquitecto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DD30D1" w:rsidRPr="00DD30D1" w:rsidRDefault="00DD30D1" w:rsidP="0027737E">
            <w:pPr>
              <w:rPr>
                <w:b/>
                <w:sz w:val="24"/>
              </w:rPr>
            </w:pPr>
            <w:r w:rsidRPr="00DD30D1">
              <w:rPr>
                <w:sz w:val="24"/>
              </w:rPr>
              <w:t xml:space="preserve">Universidad </w:t>
            </w:r>
            <w:r w:rsidR="0027737E">
              <w:rPr>
                <w:sz w:val="24"/>
              </w:rPr>
              <w:t xml:space="preserve">Autónoma de Yucatán 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DD30D1" w:rsidRPr="00DD30D1" w:rsidRDefault="00971141" w:rsidP="00971141">
            <w:pPr>
              <w:rPr>
                <w:sz w:val="24"/>
              </w:rPr>
            </w:pPr>
            <w:r>
              <w:rPr>
                <w:sz w:val="24"/>
              </w:rPr>
              <w:t>1984-1989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DD30D1" w:rsidRPr="00DD30D1" w:rsidRDefault="00DD30D1" w:rsidP="00DD30D1">
            <w:pPr>
              <w:rPr>
                <w:sz w:val="24"/>
              </w:rPr>
            </w:pPr>
            <w:r w:rsidRPr="00DD30D1">
              <w:rPr>
                <w:sz w:val="24"/>
              </w:rPr>
              <w:t>Título Profesional</w:t>
            </w:r>
          </w:p>
          <w:p w:rsidR="00DD30D1" w:rsidRPr="00DD30D1" w:rsidRDefault="00DD30D1" w:rsidP="003C0FCF">
            <w:pPr>
              <w:rPr>
                <w:b/>
                <w:sz w:val="24"/>
              </w:rPr>
            </w:pPr>
            <w:r w:rsidRPr="00DD30D1">
              <w:rPr>
                <w:sz w:val="24"/>
              </w:rPr>
              <w:t xml:space="preserve">Cédula No. </w:t>
            </w:r>
            <w:r w:rsidR="003C0FCF">
              <w:rPr>
                <w:sz w:val="24"/>
              </w:rPr>
              <w:t>1502519</w:t>
            </w:r>
          </w:p>
        </w:tc>
      </w:tr>
    </w:tbl>
    <w:p w:rsidR="00827400" w:rsidRDefault="00827400" w:rsidP="00827400">
      <w:pPr>
        <w:rPr>
          <w:b/>
          <w:sz w:val="32"/>
        </w:rPr>
      </w:pPr>
    </w:p>
    <w:p w:rsidR="00DD30D1" w:rsidRPr="004921EF" w:rsidRDefault="00B32972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32972" w:rsidRDefault="002B6E20" w:rsidP="002B6E20">
            <w:pPr>
              <w:rPr>
                <w:b/>
                <w:sz w:val="32"/>
              </w:rPr>
            </w:pPr>
            <w:r>
              <w:rPr>
                <w:sz w:val="24"/>
              </w:rPr>
              <w:t>Socio accionista y representante legal.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32972" w:rsidRPr="003E5B7F" w:rsidRDefault="002B6E20" w:rsidP="002B6E20">
            <w:pPr>
              <w:rPr>
                <w:sz w:val="32"/>
              </w:rPr>
            </w:pPr>
            <w:r>
              <w:rPr>
                <w:sz w:val="24"/>
              </w:rPr>
              <w:t>Servicios Profesionales del Sureste y Caribe, S.C.P.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32972" w:rsidRPr="003E5B7F" w:rsidRDefault="003E5B7F" w:rsidP="002B6E20">
            <w:pPr>
              <w:rPr>
                <w:sz w:val="32"/>
              </w:rPr>
            </w:pPr>
            <w:r w:rsidRPr="003E5B7F">
              <w:rPr>
                <w:sz w:val="24"/>
              </w:rPr>
              <w:t xml:space="preserve">Del </w:t>
            </w:r>
            <w:r w:rsidR="002B6E20">
              <w:rPr>
                <w:sz w:val="24"/>
              </w:rPr>
              <w:t>26 de enero de 2005 a la fecha</w:t>
            </w:r>
            <w:r w:rsidRPr="003E5B7F">
              <w:rPr>
                <w:sz w:val="24"/>
              </w:rPr>
              <w:t>.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3E5B7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</w:t>
            </w:r>
            <w:r w:rsidR="003E5B7F" w:rsidRPr="00D03AE8">
              <w:rPr>
                <w:b/>
                <w:sz w:val="24"/>
              </w:rPr>
              <w:t xml:space="preserve"> </w:t>
            </w:r>
            <w:r w:rsidRPr="00D03AE8">
              <w:rPr>
                <w:b/>
                <w:sz w:val="24"/>
              </w:rPr>
              <w:t>desempeñadas</w:t>
            </w:r>
          </w:p>
        </w:tc>
        <w:tc>
          <w:tcPr>
            <w:tcW w:w="5289" w:type="dxa"/>
          </w:tcPr>
          <w:p w:rsidR="00D03AE8" w:rsidRPr="007228F4" w:rsidRDefault="0041027B" w:rsidP="0041027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Administrador único de la Empresa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53494" w:rsidRPr="007228F4" w:rsidRDefault="007228F4" w:rsidP="002A196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Administrador</w:t>
            </w:r>
            <w:r w:rsidR="001B200D">
              <w:rPr>
                <w:sz w:val="24"/>
              </w:rPr>
              <w:t xml:space="preserve"> </w:t>
            </w:r>
            <w:r w:rsidR="002A1963">
              <w:rPr>
                <w:sz w:val="24"/>
              </w:rPr>
              <w:t>ú</w:t>
            </w:r>
            <w:r w:rsidR="001B200D">
              <w:rPr>
                <w:sz w:val="24"/>
              </w:rPr>
              <w:t>nico de la Empresa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53494" w:rsidRPr="00B53494" w:rsidRDefault="006C3F08" w:rsidP="006C3F08">
            <w:pPr>
              <w:rPr>
                <w:sz w:val="24"/>
              </w:rPr>
            </w:pPr>
            <w:r>
              <w:rPr>
                <w:sz w:val="24"/>
              </w:rPr>
              <w:t>Sistemas, Proyectos y Vivienda, S.A. de C.V.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53494" w:rsidRPr="00B53494" w:rsidRDefault="00B53494" w:rsidP="00480236">
            <w:pPr>
              <w:rPr>
                <w:sz w:val="24"/>
              </w:rPr>
            </w:pPr>
            <w:r w:rsidRPr="00B53494">
              <w:rPr>
                <w:sz w:val="24"/>
              </w:rPr>
              <w:t xml:space="preserve">Del </w:t>
            </w:r>
            <w:r w:rsidR="00480236">
              <w:rPr>
                <w:sz w:val="24"/>
              </w:rPr>
              <w:t>1997 A 2005</w:t>
            </w:r>
            <w:r w:rsidRPr="00B53494">
              <w:rPr>
                <w:sz w:val="24"/>
              </w:rPr>
              <w:t>.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480236" w:rsidRPr="00B53494" w:rsidRDefault="00480236" w:rsidP="00480236">
            <w:pPr>
              <w:pStyle w:val="Prrafodelista"/>
              <w:numPr>
                <w:ilvl w:val="0"/>
                <w:numId w:val="2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 xml:space="preserve">Administración </w:t>
            </w:r>
            <w:r w:rsidR="002A1963">
              <w:rPr>
                <w:sz w:val="24"/>
              </w:rPr>
              <w:t>ú</w:t>
            </w:r>
            <w:r w:rsidR="00B36697">
              <w:rPr>
                <w:sz w:val="24"/>
              </w:rPr>
              <w:t xml:space="preserve">nico </w:t>
            </w:r>
            <w:r>
              <w:rPr>
                <w:sz w:val="24"/>
              </w:rPr>
              <w:t>de la Empresa</w:t>
            </w:r>
          </w:p>
          <w:p w:rsidR="00B53494" w:rsidRPr="00B53494" w:rsidRDefault="00B53494" w:rsidP="00480236">
            <w:pPr>
              <w:pStyle w:val="Prrafodelista"/>
              <w:ind w:left="360"/>
              <w:rPr>
                <w:sz w:val="24"/>
              </w:rPr>
            </w:pPr>
          </w:p>
        </w:tc>
      </w:tr>
    </w:tbl>
    <w:p w:rsidR="00433D97" w:rsidRDefault="00433D97" w:rsidP="00827400">
      <w:pPr>
        <w:rPr>
          <w:b/>
          <w:sz w:val="32"/>
        </w:rPr>
      </w:pPr>
    </w:p>
    <w:p w:rsidR="00433D97" w:rsidRPr="00827400" w:rsidRDefault="00771F33" w:rsidP="00827400">
      <w:pPr>
        <w:rPr>
          <w:b/>
          <w:sz w:val="32"/>
        </w:rPr>
      </w:pPr>
      <w:r>
        <w:rPr>
          <w:b/>
          <w:sz w:val="32"/>
        </w:rPr>
        <w:tab/>
      </w:r>
    </w:p>
    <w:sectPr w:rsidR="00433D97" w:rsidRPr="00827400" w:rsidSect="00B32972">
      <w:headerReference w:type="default" r:id="rId7"/>
      <w:foot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123" w:rsidRDefault="00E56123" w:rsidP="00864243">
      <w:pPr>
        <w:spacing w:after="0" w:line="240" w:lineRule="auto"/>
      </w:pPr>
      <w:r>
        <w:separator/>
      </w:r>
    </w:p>
  </w:endnote>
  <w:endnote w:type="continuationSeparator" w:id="0">
    <w:p w:rsidR="00E56123" w:rsidRDefault="00E56123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04042" w:rsidRPr="00604042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04042" w:rsidRPr="00604042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123" w:rsidRDefault="00E56123" w:rsidP="00864243">
      <w:pPr>
        <w:spacing w:after="0" w:line="240" w:lineRule="auto"/>
      </w:pPr>
      <w:r>
        <w:separator/>
      </w:r>
    </w:p>
  </w:footnote>
  <w:footnote w:type="continuationSeparator" w:id="0">
    <w:p w:rsidR="00E56123" w:rsidRDefault="00E56123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 xml:space="preserve">Formato Público de </w:t>
    </w:r>
    <w:proofErr w:type="spellStart"/>
    <w:r w:rsidRPr="00827400">
      <w:rPr>
        <w:b/>
        <w:sz w:val="36"/>
      </w:rPr>
      <w:t>Curriculum</w:t>
    </w:r>
    <w:proofErr w:type="spellEnd"/>
    <w:r w:rsidRPr="00827400">
      <w:rPr>
        <w:b/>
        <w:sz w:val="36"/>
      </w:rPr>
      <w:t xml:space="preserve">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00"/>
    <w:rsid w:val="00065243"/>
    <w:rsid w:val="000C78B1"/>
    <w:rsid w:val="00121BA1"/>
    <w:rsid w:val="00126676"/>
    <w:rsid w:val="00155EA6"/>
    <w:rsid w:val="001B200D"/>
    <w:rsid w:val="0027737E"/>
    <w:rsid w:val="00281B9D"/>
    <w:rsid w:val="002A1963"/>
    <w:rsid w:val="002A49F7"/>
    <w:rsid w:val="002B2DB8"/>
    <w:rsid w:val="002B6E20"/>
    <w:rsid w:val="003C0FCF"/>
    <w:rsid w:val="003E5B7F"/>
    <w:rsid w:val="0041027B"/>
    <w:rsid w:val="00433D97"/>
    <w:rsid w:val="00460208"/>
    <w:rsid w:val="00480236"/>
    <w:rsid w:val="004921EF"/>
    <w:rsid w:val="005D6ED6"/>
    <w:rsid w:val="00604042"/>
    <w:rsid w:val="006C3F08"/>
    <w:rsid w:val="007228F4"/>
    <w:rsid w:val="00771F33"/>
    <w:rsid w:val="007F15B1"/>
    <w:rsid w:val="00827400"/>
    <w:rsid w:val="00864243"/>
    <w:rsid w:val="00971141"/>
    <w:rsid w:val="00AA0BE6"/>
    <w:rsid w:val="00B32972"/>
    <w:rsid w:val="00B36697"/>
    <w:rsid w:val="00B53494"/>
    <w:rsid w:val="00B76C75"/>
    <w:rsid w:val="00D03AE8"/>
    <w:rsid w:val="00D25794"/>
    <w:rsid w:val="00DD30D1"/>
    <w:rsid w:val="00E250C1"/>
    <w:rsid w:val="00E56123"/>
    <w:rsid w:val="00EC5546"/>
    <w:rsid w:val="00F9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7DA2D-850D-4AB6-BED5-CB6CA73C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Cauich Briceño Zoila Beatriz</cp:lastModifiedBy>
  <cp:revision>2</cp:revision>
  <dcterms:created xsi:type="dcterms:W3CDTF">2018-04-20T23:29:00Z</dcterms:created>
  <dcterms:modified xsi:type="dcterms:W3CDTF">2018-04-20T23:29:00Z</dcterms:modified>
</cp:coreProperties>
</file>