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8F" w:rsidRDefault="0048508F" w:rsidP="00827400">
      <w:pPr>
        <w:rPr>
          <w:rFonts w:ascii="Exo 2.0 Semi Bold" w:hAnsi="Exo 2.0 Semi Bold"/>
          <w:b/>
          <w:color w:val="2E74B5" w:themeColor="accent1" w:themeShade="BF"/>
          <w:sz w:val="20"/>
          <w:szCs w:val="20"/>
        </w:rPr>
      </w:pPr>
    </w:p>
    <w:p w:rsidR="00827400" w:rsidRPr="00A561C2" w:rsidRDefault="00827400" w:rsidP="00827400">
      <w:pPr>
        <w:rPr>
          <w:rFonts w:ascii="Exo 2.0 Semi Bold" w:hAnsi="Exo 2.0 Semi Bold"/>
          <w:b/>
          <w:color w:val="2E74B5" w:themeColor="accent1" w:themeShade="BF"/>
          <w:sz w:val="20"/>
          <w:szCs w:val="20"/>
        </w:rPr>
      </w:pPr>
      <w:r w:rsidRPr="00A561C2">
        <w:rPr>
          <w:rFonts w:ascii="Exo 2.0 Semi Bold" w:hAnsi="Exo 2.0 Semi Bold"/>
          <w:b/>
          <w:color w:val="2E74B5" w:themeColor="accent1" w:themeShade="BF"/>
          <w:sz w:val="20"/>
          <w:szCs w:val="20"/>
        </w:rPr>
        <w:t>I. DATOS GENERALES</w:t>
      </w:r>
    </w:p>
    <w:tbl>
      <w:tblPr>
        <w:tblStyle w:val="Tablaconcuadrcula"/>
        <w:tblW w:w="0" w:type="auto"/>
        <w:tblLook w:val="04A0" w:firstRow="1" w:lastRow="0" w:firstColumn="1" w:lastColumn="0" w:noHBand="0" w:noVBand="1"/>
      </w:tblPr>
      <w:tblGrid>
        <w:gridCol w:w="4289"/>
        <w:gridCol w:w="6411"/>
      </w:tblGrid>
      <w:tr w:rsidR="00827400" w:rsidTr="00547E99">
        <w:trPr>
          <w:trHeight w:val="261"/>
        </w:trPr>
        <w:tc>
          <w:tcPr>
            <w:tcW w:w="4289" w:type="dxa"/>
          </w:tcPr>
          <w:p w:rsidR="00827400" w:rsidRPr="00FB53D8" w:rsidRDefault="00827400" w:rsidP="00827400">
            <w:pPr>
              <w:rPr>
                <w:rFonts w:ascii="Exo 2.0 Semi Bold" w:hAnsi="Exo 2.0 Semi Bold"/>
                <w:b/>
                <w:sz w:val="20"/>
                <w:szCs w:val="20"/>
              </w:rPr>
            </w:pPr>
            <w:r w:rsidRPr="00FB53D8">
              <w:rPr>
                <w:rFonts w:ascii="Exo 2.0 Semi Bold" w:hAnsi="Exo 2.0 Semi Bold"/>
                <w:b/>
                <w:sz w:val="20"/>
                <w:szCs w:val="20"/>
              </w:rPr>
              <w:t>Nombre</w:t>
            </w:r>
          </w:p>
        </w:tc>
        <w:tc>
          <w:tcPr>
            <w:tcW w:w="6411" w:type="dxa"/>
          </w:tcPr>
          <w:p w:rsidR="00827400" w:rsidRPr="008641A6" w:rsidRDefault="00827400" w:rsidP="0089603A">
            <w:pPr>
              <w:rPr>
                <w:rFonts w:ascii="Exo 2.0 Extra Light" w:hAnsi="Exo 2.0 Extra Light"/>
                <w:sz w:val="20"/>
                <w:szCs w:val="20"/>
              </w:rPr>
            </w:pPr>
            <w:r w:rsidRPr="008641A6">
              <w:rPr>
                <w:rFonts w:ascii="Exo 2.0 Extra Light" w:hAnsi="Exo 2.0 Extra Light"/>
                <w:sz w:val="20"/>
                <w:szCs w:val="20"/>
              </w:rPr>
              <w:t xml:space="preserve"> </w:t>
            </w:r>
            <w:r w:rsidR="0089603A" w:rsidRPr="008641A6">
              <w:rPr>
                <w:rFonts w:ascii="Exo 2.0 Extra Light" w:hAnsi="Exo 2.0 Extra Light"/>
                <w:sz w:val="20"/>
                <w:szCs w:val="20"/>
              </w:rPr>
              <w:t>María Herrera Páramo</w:t>
            </w:r>
          </w:p>
        </w:tc>
      </w:tr>
      <w:tr w:rsidR="00827400" w:rsidTr="00547E99">
        <w:trPr>
          <w:trHeight w:val="244"/>
        </w:trPr>
        <w:tc>
          <w:tcPr>
            <w:tcW w:w="4289" w:type="dxa"/>
          </w:tcPr>
          <w:p w:rsidR="00827400" w:rsidRPr="00FB53D8" w:rsidRDefault="00942FCF" w:rsidP="00827400">
            <w:pPr>
              <w:rPr>
                <w:rFonts w:ascii="Exo 2.0 Semi Bold" w:hAnsi="Exo 2.0 Semi Bold"/>
                <w:b/>
                <w:sz w:val="20"/>
                <w:szCs w:val="20"/>
              </w:rPr>
            </w:pPr>
            <w:r>
              <w:rPr>
                <w:rFonts w:ascii="Exo 2.0 Semi Bold" w:hAnsi="Exo 2.0 Semi Bold"/>
                <w:b/>
                <w:sz w:val="20"/>
                <w:szCs w:val="20"/>
              </w:rPr>
              <w:t>Cargo</w:t>
            </w:r>
            <w:r w:rsidR="00827400" w:rsidRPr="00FB53D8">
              <w:rPr>
                <w:rFonts w:ascii="Exo 2.0 Semi Bold" w:hAnsi="Exo 2.0 Semi Bold"/>
                <w:b/>
                <w:sz w:val="20"/>
                <w:szCs w:val="20"/>
              </w:rPr>
              <w:t>:</w:t>
            </w:r>
          </w:p>
        </w:tc>
        <w:tc>
          <w:tcPr>
            <w:tcW w:w="6411" w:type="dxa"/>
          </w:tcPr>
          <w:p w:rsidR="00827400" w:rsidRPr="008641A6" w:rsidRDefault="007B63A4" w:rsidP="001E7629">
            <w:pPr>
              <w:rPr>
                <w:rFonts w:ascii="Exo 2.0 Extra Light" w:hAnsi="Exo 2.0 Extra Light"/>
                <w:sz w:val="20"/>
                <w:szCs w:val="20"/>
              </w:rPr>
            </w:pPr>
            <w:r w:rsidRPr="008641A6">
              <w:rPr>
                <w:rFonts w:ascii="Exo 2.0 Extra Light" w:hAnsi="Exo 2.0 Extra Light"/>
                <w:bCs/>
                <w:sz w:val="20"/>
                <w:szCs w:val="20"/>
                <w:lang w:val="es-ES"/>
              </w:rPr>
              <w:t>Directora del</w:t>
            </w:r>
            <w:r w:rsidR="0089603A" w:rsidRPr="008641A6">
              <w:rPr>
                <w:rFonts w:ascii="Exo 2.0 Extra Light" w:hAnsi="Exo 2.0 Extra Light"/>
                <w:bCs/>
                <w:sz w:val="20"/>
                <w:szCs w:val="20"/>
                <w:lang w:val="es-ES"/>
              </w:rPr>
              <w:t xml:space="preserve"> Instituto de</w:t>
            </w:r>
            <w:r w:rsidRPr="008641A6">
              <w:rPr>
                <w:rFonts w:ascii="Exo 2.0 Extra Light" w:hAnsi="Exo 2.0 Extra Light"/>
                <w:bCs/>
                <w:sz w:val="20"/>
                <w:szCs w:val="20"/>
                <w:lang w:val="es-ES"/>
              </w:rPr>
              <w:t xml:space="preserve"> la</w:t>
            </w:r>
            <w:r w:rsidR="0089603A" w:rsidRPr="008641A6">
              <w:rPr>
                <w:rFonts w:ascii="Exo 2.0 Extra Light" w:hAnsi="Exo 2.0 Extra Light"/>
                <w:bCs/>
                <w:sz w:val="20"/>
                <w:szCs w:val="20"/>
                <w:lang w:val="es-ES"/>
              </w:rPr>
              <w:t xml:space="preserve"> Mujer</w:t>
            </w:r>
            <w:r w:rsidRPr="008641A6">
              <w:rPr>
                <w:rFonts w:ascii="Exo 2.0 Extra Light" w:hAnsi="Exo 2.0 Extra Light"/>
                <w:bCs/>
                <w:sz w:val="20"/>
                <w:szCs w:val="20"/>
                <w:lang w:val="es-ES"/>
              </w:rPr>
              <w:t xml:space="preserve">   </w:t>
            </w:r>
          </w:p>
        </w:tc>
      </w:tr>
    </w:tbl>
    <w:p w:rsidR="00827400" w:rsidRPr="00A561C2" w:rsidRDefault="00827400" w:rsidP="00827400">
      <w:pPr>
        <w:rPr>
          <w:rFonts w:ascii="Exo 2.0 Semi Bold" w:hAnsi="Exo 2.0 Semi Bold"/>
          <w:b/>
          <w:color w:val="2E74B5" w:themeColor="accent1" w:themeShade="BF"/>
          <w:sz w:val="20"/>
          <w:szCs w:val="20"/>
        </w:rPr>
      </w:pPr>
      <w:r w:rsidRPr="00A561C2">
        <w:rPr>
          <w:rFonts w:ascii="Exo 2.0 Semi Bold" w:hAnsi="Exo 2.0 Semi Bold"/>
          <w:b/>
          <w:color w:val="2E74B5" w:themeColor="accent1" w:themeShade="BF"/>
          <w:sz w:val="20"/>
          <w:szCs w:val="20"/>
        </w:rPr>
        <w:t>II. PREPARACIÓN ACADEMICA</w:t>
      </w:r>
    </w:p>
    <w:tbl>
      <w:tblPr>
        <w:tblStyle w:val="Tablaconcuadrcula"/>
        <w:tblW w:w="0" w:type="auto"/>
        <w:tblLook w:val="04A0" w:firstRow="1" w:lastRow="0" w:firstColumn="1" w:lastColumn="0" w:noHBand="0" w:noVBand="1"/>
      </w:tblPr>
      <w:tblGrid>
        <w:gridCol w:w="4277"/>
        <w:gridCol w:w="6393"/>
      </w:tblGrid>
      <w:tr w:rsidR="00DD30D1" w:rsidTr="00547E99">
        <w:trPr>
          <w:trHeight w:val="258"/>
        </w:trPr>
        <w:tc>
          <w:tcPr>
            <w:tcW w:w="4277" w:type="dxa"/>
          </w:tcPr>
          <w:p w:rsidR="00DD30D1" w:rsidRPr="00FB53D8" w:rsidRDefault="00DD30D1" w:rsidP="00827400">
            <w:pPr>
              <w:rPr>
                <w:rFonts w:ascii="Exo 2.0 Semi Bold" w:hAnsi="Exo 2.0 Semi Bold"/>
                <w:b/>
                <w:sz w:val="20"/>
                <w:szCs w:val="20"/>
              </w:rPr>
            </w:pPr>
            <w:r w:rsidRPr="00FB53D8">
              <w:rPr>
                <w:rFonts w:ascii="Exo 2.0 Semi Bold" w:hAnsi="Exo 2.0 Semi Bold"/>
                <w:b/>
                <w:sz w:val="20"/>
                <w:szCs w:val="20"/>
              </w:rPr>
              <w:t>Último grado de estudios</w:t>
            </w:r>
          </w:p>
        </w:tc>
        <w:tc>
          <w:tcPr>
            <w:tcW w:w="6393" w:type="dxa"/>
          </w:tcPr>
          <w:p w:rsidR="00DD30D1" w:rsidRPr="008641A6" w:rsidRDefault="00483DF7" w:rsidP="00827400">
            <w:pPr>
              <w:rPr>
                <w:rFonts w:ascii="Exo 2.0 Extra Light" w:hAnsi="Exo 2.0 Extra Light"/>
                <w:b/>
                <w:sz w:val="20"/>
                <w:szCs w:val="20"/>
              </w:rPr>
            </w:pPr>
            <w:r w:rsidRPr="008641A6">
              <w:rPr>
                <w:rFonts w:ascii="Exo 2.0 Extra Light" w:hAnsi="Exo 2.0 Extra Light"/>
                <w:sz w:val="20"/>
                <w:szCs w:val="20"/>
                <w:lang w:val="es-ES"/>
              </w:rPr>
              <w:t>Maestría de Consejería y Educación para la Sexualidad</w:t>
            </w:r>
          </w:p>
        </w:tc>
      </w:tr>
      <w:tr w:rsidR="00DD30D1" w:rsidTr="00547E99">
        <w:trPr>
          <w:trHeight w:val="242"/>
        </w:trPr>
        <w:tc>
          <w:tcPr>
            <w:tcW w:w="4277" w:type="dxa"/>
          </w:tcPr>
          <w:p w:rsidR="00DD30D1" w:rsidRPr="00FB53D8" w:rsidRDefault="00DD30D1" w:rsidP="00827400">
            <w:pPr>
              <w:rPr>
                <w:rFonts w:ascii="Exo 2.0 Semi Bold" w:hAnsi="Exo 2.0 Semi Bold"/>
                <w:b/>
                <w:sz w:val="20"/>
                <w:szCs w:val="20"/>
              </w:rPr>
            </w:pPr>
            <w:r w:rsidRPr="00FB53D8">
              <w:rPr>
                <w:rFonts w:ascii="Exo 2.0 Semi Bold" w:hAnsi="Exo 2.0 Semi Bold"/>
                <w:b/>
                <w:sz w:val="20"/>
                <w:szCs w:val="20"/>
              </w:rPr>
              <w:t>Institución</w:t>
            </w:r>
          </w:p>
        </w:tc>
        <w:tc>
          <w:tcPr>
            <w:tcW w:w="6393" w:type="dxa"/>
          </w:tcPr>
          <w:p w:rsidR="00DD30D1" w:rsidRPr="008641A6" w:rsidRDefault="00483DF7" w:rsidP="00DD30D1">
            <w:pPr>
              <w:rPr>
                <w:rFonts w:ascii="Exo 2.0 Extra Light" w:hAnsi="Exo 2.0 Extra Light"/>
                <w:b/>
                <w:sz w:val="20"/>
                <w:szCs w:val="20"/>
              </w:rPr>
            </w:pPr>
            <w:r w:rsidRPr="008641A6">
              <w:rPr>
                <w:rFonts w:ascii="Exo 2.0 Extra Light" w:hAnsi="Exo 2.0 Extra Light"/>
                <w:sz w:val="20"/>
                <w:szCs w:val="20"/>
                <w:lang w:val="es-ES"/>
              </w:rPr>
              <w:t>Centro de Estudios Superiores en Sexualidad CESSEX A.C.</w:t>
            </w:r>
          </w:p>
        </w:tc>
      </w:tr>
      <w:tr w:rsidR="00DD30D1" w:rsidTr="00547E99">
        <w:trPr>
          <w:trHeight w:val="258"/>
        </w:trPr>
        <w:tc>
          <w:tcPr>
            <w:tcW w:w="4277" w:type="dxa"/>
          </w:tcPr>
          <w:p w:rsidR="00DD30D1" w:rsidRPr="00FB53D8" w:rsidRDefault="00DD30D1" w:rsidP="00827400">
            <w:pPr>
              <w:rPr>
                <w:rFonts w:ascii="Exo 2.0 Semi Bold" w:hAnsi="Exo 2.0 Semi Bold"/>
                <w:b/>
                <w:sz w:val="20"/>
                <w:szCs w:val="20"/>
              </w:rPr>
            </w:pPr>
            <w:r w:rsidRPr="00FB53D8">
              <w:rPr>
                <w:rFonts w:ascii="Exo 2.0 Semi Bold" w:hAnsi="Exo 2.0 Semi Bold"/>
                <w:b/>
                <w:sz w:val="20"/>
                <w:szCs w:val="20"/>
              </w:rPr>
              <w:t>Documento</w:t>
            </w:r>
          </w:p>
        </w:tc>
        <w:tc>
          <w:tcPr>
            <w:tcW w:w="6393" w:type="dxa"/>
          </w:tcPr>
          <w:p w:rsidR="00DD30D1" w:rsidRPr="008641A6" w:rsidRDefault="00483DF7" w:rsidP="00DD30D1">
            <w:pPr>
              <w:rPr>
                <w:rFonts w:ascii="Exo 2.0 Extra Light" w:hAnsi="Exo 2.0 Extra Light"/>
                <w:sz w:val="20"/>
                <w:szCs w:val="20"/>
              </w:rPr>
            </w:pPr>
            <w:r w:rsidRPr="008641A6">
              <w:rPr>
                <w:rFonts w:ascii="Exo 2.0 Extra Light" w:hAnsi="Exo 2.0 Extra Light"/>
                <w:sz w:val="20"/>
                <w:szCs w:val="20"/>
              </w:rPr>
              <w:t>Carta Pasante</w:t>
            </w:r>
          </w:p>
        </w:tc>
      </w:tr>
    </w:tbl>
    <w:p w:rsidR="006A128D" w:rsidRDefault="006A128D" w:rsidP="00827400">
      <w:pPr>
        <w:rPr>
          <w:rFonts w:ascii="Exo 2.0 Semi Bold" w:hAnsi="Exo 2.0 Semi Bold"/>
          <w:b/>
          <w:color w:val="2E74B5" w:themeColor="accent1" w:themeShade="BF"/>
          <w:sz w:val="20"/>
          <w:szCs w:val="20"/>
        </w:rPr>
      </w:pPr>
      <w:r>
        <w:rPr>
          <w:rFonts w:ascii="Exo 2.0 Semi Bold" w:hAnsi="Exo 2.0 Semi Bold"/>
          <w:b/>
          <w:color w:val="2E74B5" w:themeColor="accent1" w:themeShade="BF"/>
          <w:sz w:val="20"/>
          <w:szCs w:val="20"/>
        </w:rPr>
        <w:t>III.OBJETIVOS PROFESIONALES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1"/>
      </w:tblGrid>
      <w:tr w:rsidR="006A128D" w:rsidRPr="00747B97" w:rsidTr="00547E99">
        <w:trPr>
          <w:trHeight w:val="534"/>
        </w:trPr>
        <w:tc>
          <w:tcPr>
            <w:tcW w:w="10661" w:type="dxa"/>
          </w:tcPr>
          <w:p w:rsidR="006A128D" w:rsidRPr="008641A6" w:rsidRDefault="006A128D" w:rsidP="00D63951">
            <w:pPr>
              <w:pStyle w:val="Textoindependiente"/>
              <w:ind w:left="0"/>
              <w:jc w:val="both"/>
              <w:rPr>
                <w:rFonts w:ascii="Exo 2.0 Extra Light" w:hAnsi="Exo 2.0 Extra Light"/>
                <w:color w:val="auto"/>
                <w:sz w:val="20"/>
                <w:lang w:val="es-ES"/>
              </w:rPr>
            </w:pPr>
            <w:r w:rsidRPr="008641A6">
              <w:rPr>
                <w:rFonts w:ascii="Exo 2.0 Extra Light" w:hAnsi="Exo 2.0 Extra Light"/>
                <w:color w:val="auto"/>
                <w:sz w:val="20"/>
                <w:lang w:val="es-ES"/>
              </w:rPr>
              <w:t xml:space="preserve">Promover y participar en procesos de desarrollo, comunicación, formación y capacitación desde el enfoque  de género, a través  de la operación de políticas sociales en los ámbitos municipal, estatal y nacional. </w:t>
            </w:r>
          </w:p>
        </w:tc>
      </w:tr>
      <w:tr w:rsidR="006A128D" w:rsidRPr="00747B97" w:rsidTr="00547E99">
        <w:trPr>
          <w:trHeight w:val="771"/>
        </w:trPr>
        <w:tc>
          <w:tcPr>
            <w:tcW w:w="10661" w:type="dxa"/>
          </w:tcPr>
          <w:p w:rsidR="006A128D" w:rsidRPr="008641A6" w:rsidRDefault="006A128D" w:rsidP="00D63951">
            <w:pPr>
              <w:pStyle w:val="Textoindependiente"/>
              <w:ind w:left="0"/>
              <w:jc w:val="both"/>
              <w:rPr>
                <w:rFonts w:ascii="Exo 2.0 Extra Light" w:hAnsi="Exo 2.0 Extra Light"/>
                <w:color w:val="auto"/>
                <w:sz w:val="20"/>
                <w:lang w:val="es-ES"/>
              </w:rPr>
            </w:pPr>
            <w:r w:rsidRPr="008641A6">
              <w:rPr>
                <w:rFonts w:ascii="Exo 2.0 Extra Light" w:hAnsi="Exo 2.0 Extra Light"/>
                <w:color w:val="auto"/>
                <w:sz w:val="20"/>
                <w:lang w:val="es-ES"/>
              </w:rPr>
              <w:t xml:space="preserve">Desarrollar programas de Desarrollo Humano y Social  en materia de prevención y atención de violencia hacia las mujeres, sexualidad, diversidad sexual. Mujeres en ciclo de Menopausia, Adultas/os mayores, protección y cuidado de los equipos que atienden violencia. </w:t>
            </w:r>
          </w:p>
        </w:tc>
      </w:tr>
      <w:tr w:rsidR="006A128D" w:rsidRPr="00747B97" w:rsidTr="00547E99">
        <w:trPr>
          <w:trHeight w:val="912"/>
        </w:trPr>
        <w:tc>
          <w:tcPr>
            <w:tcW w:w="10661" w:type="dxa"/>
          </w:tcPr>
          <w:p w:rsidR="006A128D" w:rsidRPr="008641A6" w:rsidRDefault="006A128D" w:rsidP="00F47F81">
            <w:pPr>
              <w:pStyle w:val="Textoindependiente"/>
              <w:ind w:left="0"/>
              <w:jc w:val="both"/>
              <w:rPr>
                <w:rFonts w:ascii="Exo 2.0 Extra Light" w:hAnsi="Exo 2.0 Extra Light"/>
                <w:color w:val="auto"/>
                <w:sz w:val="20"/>
                <w:lang w:val="es-ES"/>
              </w:rPr>
            </w:pPr>
            <w:r w:rsidRPr="008641A6">
              <w:rPr>
                <w:rFonts w:ascii="Exo 2.0 Extra Light" w:hAnsi="Exo 2.0 Extra Light"/>
                <w:color w:val="auto"/>
                <w:sz w:val="20"/>
                <w:lang w:val="es-ES"/>
              </w:rPr>
              <w:t>Contribuir al proceso de manejo de emociones y resolución de conflictos de equipos de trabajo que atienden problemáticas como la violencia hacia mujeres, niñas/os, adultas mayores  y de las personas interesadas, mediante la consejería en sexualidad  de forma individual y grupal</w:t>
            </w:r>
          </w:p>
        </w:tc>
      </w:tr>
    </w:tbl>
    <w:p w:rsidR="00DD30D1" w:rsidRPr="00701999" w:rsidRDefault="006A128D" w:rsidP="00827400">
      <w:pPr>
        <w:rPr>
          <w:rFonts w:ascii="Exo 2.0 Semi Bold" w:hAnsi="Exo 2.0 Semi Bold"/>
          <w:b/>
          <w:color w:val="2E74B5" w:themeColor="accent1" w:themeShade="BF"/>
          <w:sz w:val="20"/>
          <w:szCs w:val="20"/>
        </w:rPr>
      </w:pPr>
      <w:r w:rsidRPr="00701999">
        <w:rPr>
          <w:rFonts w:ascii="Exo 2.0 Semi Bold" w:hAnsi="Exo 2.0 Semi Bold"/>
          <w:b/>
          <w:color w:val="2E74B5" w:themeColor="accent1" w:themeShade="BF"/>
          <w:sz w:val="20"/>
          <w:szCs w:val="20"/>
        </w:rPr>
        <w:t>IV</w:t>
      </w:r>
      <w:r w:rsidR="00B32972" w:rsidRPr="00701999">
        <w:rPr>
          <w:rFonts w:ascii="Exo 2.0 Semi Bold" w:hAnsi="Exo 2.0 Semi Bold"/>
          <w:b/>
          <w:color w:val="2E74B5" w:themeColor="accent1" w:themeShade="BF"/>
          <w:sz w:val="20"/>
          <w:szCs w:val="20"/>
        </w:rPr>
        <w:t>.</w:t>
      </w:r>
      <w:r w:rsidR="00B32972" w:rsidRPr="00747B97">
        <w:rPr>
          <w:rFonts w:ascii="Exo 2.0 Extra Light" w:hAnsi="Exo 2.0 Extra Light"/>
          <w:b/>
          <w:color w:val="2E74B5" w:themeColor="accent1" w:themeShade="BF"/>
        </w:rPr>
        <w:t xml:space="preserve"> </w:t>
      </w:r>
      <w:r w:rsidR="00B32972" w:rsidRPr="00701999">
        <w:rPr>
          <w:rFonts w:ascii="Exo 2.0 Semi Bold" w:hAnsi="Exo 2.0 Semi Bold"/>
          <w:b/>
          <w:color w:val="2E74B5" w:themeColor="accent1" w:themeShade="BF"/>
          <w:sz w:val="20"/>
          <w:szCs w:val="20"/>
        </w:rPr>
        <w:t>EXPERIENCIA PROFESIONAL</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2"/>
      </w:tblGrid>
      <w:tr w:rsidR="00747B97" w:rsidRPr="00747B97" w:rsidTr="00547E99">
        <w:trPr>
          <w:trHeight w:val="574"/>
        </w:trPr>
        <w:tc>
          <w:tcPr>
            <w:tcW w:w="10572" w:type="dxa"/>
          </w:tcPr>
          <w:p w:rsidR="00747B97" w:rsidRPr="008641A6" w:rsidRDefault="00747B97" w:rsidP="00EE28D7">
            <w:pPr>
              <w:pStyle w:val="Textoindependiente"/>
              <w:spacing w:after="0"/>
              <w:ind w:left="0"/>
              <w:jc w:val="both"/>
              <w:rPr>
                <w:rFonts w:ascii="Exo 2.0 Extra Light" w:hAnsi="Exo 2.0 Extra Light"/>
                <w:bCs/>
                <w:color w:val="auto"/>
                <w:sz w:val="20"/>
                <w:lang w:val="es-ES"/>
              </w:rPr>
            </w:pPr>
            <w:r w:rsidRPr="008641A6">
              <w:rPr>
                <w:rFonts w:ascii="Exo 2.0 Extra Light" w:hAnsi="Exo 2.0 Extra Light"/>
                <w:bCs/>
                <w:color w:val="auto"/>
                <w:sz w:val="20"/>
                <w:lang w:val="es-ES"/>
              </w:rPr>
              <w:t>Directora del Instituto Municipal de la Mujeres de Mérida Yucatán</w:t>
            </w:r>
          </w:p>
          <w:p w:rsidR="00747B97" w:rsidRPr="008641A6" w:rsidRDefault="00747B97" w:rsidP="005544A6">
            <w:pPr>
              <w:pStyle w:val="Textoindependiente"/>
              <w:spacing w:after="0"/>
              <w:ind w:left="0"/>
              <w:jc w:val="both"/>
              <w:rPr>
                <w:rFonts w:ascii="Exo 2.0 Extra Light" w:hAnsi="Exo 2.0 Extra Light"/>
                <w:bCs/>
                <w:color w:val="auto"/>
                <w:sz w:val="20"/>
                <w:lang w:val="es-ES"/>
              </w:rPr>
            </w:pPr>
            <w:r w:rsidRPr="008641A6">
              <w:rPr>
                <w:rFonts w:ascii="Exo 2.0 Extra Light" w:hAnsi="Exo 2.0 Extra Light"/>
                <w:bCs/>
                <w:color w:val="auto"/>
                <w:sz w:val="20"/>
                <w:lang w:val="es-ES"/>
              </w:rPr>
              <w:t>Ayuntamiento de Mérida 2012-2015</w:t>
            </w:r>
            <w:r w:rsidR="00294453" w:rsidRPr="008641A6">
              <w:rPr>
                <w:rFonts w:ascii="Exo 2.0 Extra Light" w:hAnsi="Exo 2.0 Extra Light"/>
                <w:bCs/>
                <w:color w:val="auto"/>
                <w:sz w:val="20"/>
                <w:lang w:val="es-ES"/>
              </w:rPr>
              <w:t xml:space="preserve"> y Ayuntamiento de Mérida 2015-2018.</w:t>
            </w:r>
          </w:p>
        </w:tc>
      </w:tr>
      <w:tr w:rsidR="00747B97" w:rsidRPr="00747B97" w:rsidTr="00547E99">
        <w:trPr>
          <w:trHeight w:val="532"/>
        </w:trPr>
        <w:tc>
          <w:tcPr>
            <w:tcW w:w="10572" w:type="dxa"/>
          </w:tcPr>
          <w:p w:rsidR="00747B97" w:rsidRPr="008641A6" w:rsidRDefault="00747B97" w:rsidP="00F47F81">
            <w:pPr>
              <w:pStyle w:val="Textoindependiente"/>
              <w:spacing w:after="0"/>
              <w:ind w:left="0"/>
              <w:jc w:val="both"/>
              <w:rPr>
                <w:rFonts w:ascii="Exo 2.0 Extra Light" w:hAnsi="Exo 2.0 Extra Light"/>
                <w:bCs/>
                <w:color w:val="auto"/>
                <w:sz w:val="20"/>
                <w:lang w:val="es-ES"/>
              </w:rPr>
            </w:pPr>
            <w:r w:rsidRPr="008641A6">
              <w:rPr>
                <w:rFonts w:ascii="Exo 2.0 Extra Light" w:hAnsi="Exo 2.0 Extra Light"/>
                <w:bCs/>
                <w:color w:val="auto"/>
                <w:sz w:val="20"/>
                <w:lang w:val="es-ES"/>
              </w:rPr>
              <w:t>Docente de la Maestría “Consejería y Educac</w:t>
            </w:r>
            <w:r w:rsidR="00EE28D7" w:rsidRPr="008641A6">
              <w:rPr>
                <w:rFonts w:ascii="Exo 2.0 Extra Light" w:hAnsi="Exo 2.0 Extra Light"/>
                <w:bCs/>
                <w:color w:val="auto"/>
                <w:sz w:val="20"/>
                <w:lang w:val="es-ES"/>
              </w:rPr>
              <w:t>ión de la Sexualidad” del Centro de Estudios Superiores en Sexualidad</w:t>
            </w:r>
            <w:r w:rsidRPr="008641A6">
              <w:rPr>
                <w:rFonts w:ascii="Exo 2.0 Extra Light" w:hAnsi="Exo 2.0 Extra Light"/>
                <w:bCs/>
                <w:color w:val="auto"/>
                <w:sz w:val="20"/>
                <w:lang w:val="es-ES"/>
              </w:rPr>
              <w:t xml:space="preserve"> (CESSEX) </w:t>
            </w:r>
          </w:p>
        </w:tc>
      </w:tr>
      <w:tr w:rsidR="00747B97" w:rsidRPr="00747B97" w:rsidTr="00547E99">
        <w:trPr>
          <w:trHeight w:val="543"/>
        </w:trPr>
        <w:tc>
          <w:tcPr>
            <w:tcW w:w="10572" w:type="dxa"/>
          </w:tcPr>
          <w:p w:rsidR="00747B97" w:rsidRPr="008641A6" w:rsidRDefault="00747B97" w:rsidP="00F47F81">
            <w:pPr>
              <w:pStyle w:val="Textoindependiente"/>
              <w:spacing w:after="0"/>
              <w:ind w:left="0"/>
              <w:jc w:val="both"/>
              <w:rPr>
                <w:rFonts w:ascii="Exo 2.0 Extra Light" w:hAnsi="Exo 2.0 Extra Light"/>
                <w:bCs/>
                <w:color w:val="auto"/>
                <w:sz w:val="20"/>
                <w:lang w:val="es-ES"/>
              </w:rPr>
            </w:pPr>
            <w:r w:rsidRPr="008641A6">
              <w:rPr>
                <w:rFonts w:ascii="Exo 2.0 Extra Light" w:hAnsi="Exo 2.0 Extra Light"/>
                <w:bCs/>
                <w:color w:val="auto"/>
                <w:sz w:val="20"/>
                <w:lang w:val="es-ES"/>
              </w:rPr>
              <w:t xml:space="preserve">Docente del Diplomado y Maestría en Sexualidad Humana del </w:t>
            </w:r>
            <w:r w:rsidR="00EE28D7" w:rsidRPr="008641A6">
              <w:rPr>
                <w:rFonts w:ascii="Exo 2.0 Extra Light" w:hAnsi="Exo 2.0 Extra Light"/>
                <w:bCs/>
                <w:color w:val="auto"/>
                <w:sz w:val="20"/>
                <w:lang w:val="es-ES"/>
              </w:rPr>
              <w:t xml:space="preserve">Centro de Estudios Superiores en Sexualidad </w:t>
            </w:r>
            <w:r w:rsidRPr="008641A6">
              <w:rPr>
                <w:rFonts w:ascii="Exo 2.0 Extra Light" w:hAnsi="Exo 2.0 Extra Light"/>
                <w:bCs/>
                <w:color w:val="auto"/>
                <w:sz w:val="20"/>
                <w:lang w:val="es-ES"/>
              </w:rPr>
              <w:t>(CESSEX) y del COLEGIO DE GINECOLOGIA Y OBSTETRICIA DE YUCATAN A.C. 2013-2016</w:t>
            </w:r>
          </w:p>
        </w:tc>
      </w:tr>
      <w:tr w:rsidR="00747B97" w:rsidRPr="00747B97" w:rsidTr="00547E99">
        <w:trPr>
          <w:trHeight w:val="302"/>
        </w:trPr>
        <w:tc>
          <w:tcPr>
            <w:tcW w:w="10572" w:type="dxa"/>
          </w:tcPr>
          <w:p w:rsidR="00747B97" w:rsidRPr="008641A6" w:rsidRDefault="00747B97" w:rsidP="00F47F81">
            <w:pPr>
              <w:pStyle w:val="Textoindependiente"/>
              <w:spacing w:after="0"/>
              <w:ind w:left="0"/>
              <w:jc w:val="both"/>
              <w:rPr>
                <w:rFonts w:ascii="Exo 2.0 Extra Light" w:hAnsi="Exo 2.0 Extra Light"/>
                <w:bCs/>
                <w:color w:val="auto"/>
                <w:sz w:val="20"/>
                <w:lang w:val="es-ES"/>
              </w:rPr>
            </w:pPr>
            <w:r w:rsidRPr="008641A6">
              <w:rPr>
                <w:rFonts w:ascii="Exo 2.0 Extra Light" w:hAnsi="Exo 2.0 Extra Light"/>
                <w:bCs/>
                <w:color w:val="auto"/>
                <w:sz w:val="20"/>
                <w:lang w:val="es-ES"/>
              </w:rPr>
              <w:t xml:space="preserve">Docente del Diplomado de Intervención en Violencia del </w:t>
            </w:r>
            <w:r w:rsidR="00EE28D7" w:rsidRPr="008641A6">
              <w:rPr>
                <w:rFonts w:ascii="Exo 2.0 Extra Light" w:hAnsi="Exo 2.0 Extra Light"/>
                <w:bCs/>
                <w:color w:val="auto"/>
                <w:sz w:val="20"/>
                <w:lang w:val="es-ES"/>
              </w:rPr>
              <w:t xml:space="preserve">Centro de Estudios Superiores en Sexualidad </w:t>
            </w:r>
            <w:r w:rsidRPr="008641A6">
              <w:rPr>
                <w:rFonts w:ascii="Exo 2.0 Extra Light" w:hAnsi="Exo 2.0 Extra Light"/>
                <w:bCs/>
                <w:color w:val="auto"/>
                <w:sz w:val="20"/>
                <w:lang w:val="es-ES"/>
              </w:rPr>
              <w:t>(CESSEX)</w:t>
            </w:r>
          </w:p>
        </w:tc>
      </w:tr>
      <w:tr w:rsidR="00747B97" w:rsidRPr="00747B97" w:rsidTr="00547E99">
        <w:trPr>
          <w:trHeight w:val="478"/>
        </w:trPr>
        <w:tc>
          <w:tcPr>
            <w:tcW w:w="10572" w:type="dxa"/>
          </w:tcPr>
          <w:p w:rsidR="00747B97" w:rsidRPr="008641A6" w:rsidRDefault="00747B97" w:rsidP="00F47F81">
            <w:pPr>
              <w:pStyle w:val="Textoindependiente"/>
              <w:spacing w:after="0"/>
              <w:ind w:left="0"/>
              <w:jc w:val="both"/>
              <w:rPr>
                <w:rFonts w:ascii="Exo 2.0 Extra Light" w:hAnsi="Exo 2.0 Extra Light"/>
                <w:bCs/>
                <w:color w:val="auto"/>
                <w:sz w:val="20"/>
                <w:lang w:val="es-ES"/>
              </w:rPr>
            </w:pPr>
            <w:r w:rsidRPr="008641A6">
              <w:rPr>
                <w:rFonts w:ascii="Exo 2.0 Extra Light" w:hAnsi="Exo 2.0 Extra Light"/>
                <w:bCs/>
                <w:color w:val="auto"/>
                <w:sz w:val="20"/>
                <w:lang w:val="es-ES"/>
              </w:rPr>
              <w:t>Supervisión grupal e individual de sensibilización Gestalt a alumnas de la Maestría de Consejería y Educación de la Sexualidad CESSEX. 2014-2016</w:t>
            </w:r>
          </w:p>
        </w:tc>
      </w:tr>
      <w:tr w:rsidR="00747B97" w:rsidRPr="00747B97" w:rsidTr="00547E99">
        <w:trPr>
          <w:trHeight w:val="528"/>
        </w:trPr>
        <w:tc>
          <w:tcPr>
            <w:tcW w:w="10572" w:type="dxa"/>
          </w:tcPr>
          <w:p w:rsidR="00747B97" w:rsidRPr="008641A6" w:rsidRDefault="00747B97" w:rsidP="00F47F81">
            <w:pPr>
              <w:pStyle w:val="Textoindependiente"/>
              <w:spacing w:after="0"/>
              <w:ind w:left="0"/>
              <w:jc w:val="both"/>
              <w:rPr>
                <w:rFonts w:ascii="Exo 2.0 Extra Light" w:hAnsi="Exo 2.0 Extra Light"/>
                <w:bCs/>
                <w:color w:val="auto"/>
                <w:sz w:val="20"/>
                <w:lang w:val="es-ES"/>
              </w:rPr>
            </w:pPr>
            <w:r w:rsidRPr="008641A6">
              <w:rPr>
                <w:rFonts w:ascii="Exo 2.0 Extra Light" w:hAnsi="Exo 2.0 Extra Light"/>
                <w:bCs/>
                <w:color w:val="auto"/>
                <w:sz w:val="20"/>
                <w:lang w:val="es-ES"/>
              </w:rPr>
              <w:t>Asesora para la formación de equipos multidisciplinarios de Atención y Prevención de Violencia contra las Mujeres 2001-2016.</w:t>
            </w:r>
          </w:p>
        </w:tc>
      </w:tr>
      <w:tr w:rsidR="00747B97" w:rsidRPr="00747B97" w:rsidTr="00F47F81">
        <w:trPr>
          <w:trHeight w:val="853"/>
        </w:trPr>
        <w:tc>
          <w:tcPr>
            <w:tcW w:w="10572" w:type="dxa"/>
          </w:tcPr>
          <w:p w:rsidR="00747B97" w:rsidRPr="008641A6" w:rsidRDefault="00747B97" w:rsidP="00F47F81">
            <w:pPr>
              <w:pStyle w:val="Textoindependiente"/>
              <w:spacing w:after="0"/>
              <w:ind w:left="0"/>
              <w:jc w:val="both"/>
              <w:rPr>
                <w:rFonts w:ascii="Exo 2.0 Extra Light" w:hAnsi="Exo 2.0 Extra Light"/>
                <w:bCs/>
                <w:color w:val="auto"/>
                <w:sz w:val="20"/>
                <w:lang w:val="es-ES"/>
              </w:rPr>
            </w:pPr>
            <w:r w:rsidRPr="008641A6">
              <w:rPr>
                <w:rFonts w:ascii="Exo 2.0 Extra Light" w:hAnsi="Exo 2.0 Extra Light"/>
                <w:bCs/>
                <w:color w:val="auto"/>
                <w:sz w:val="20"/>
                <w:lang w:val="es-ES"/>
              </w:rPr>
              <w:t xml:space="preserve">Participante como especialista con el Modulo II “Modelos de </w:t>
            </w:r>
            <w:proofErr w:type="spellStart"/>
            <w:r w:rsidRPr="008641A6">
              <w:rPr>
                <w:rFonts w:ascii="Exo 2.0 Extra Light" w:hAnsi="Exo 2.0 Extra Light"/>
                <w:bCs/>
                <w:color w:val="auto"/>
                <w:sz w:val="20"/>
                <w:lang w:val="es-ES"/>
              </w:rPr>
              <w:t>Transversalización</w:t>
            </w:r>
            <w:proofErr w:type="spellEnd"/>
            <w:r w:rsidRPr="008641A6">
              <w:rPr>
                <w:rFonts w:ascii="Exo 2.0 Extra Light" w:hAnsi="Exo 2.0 Extra Light"/>
                <w:bCs/>
                <w:color w:val="auto"/>
                <w:sz w:val="20"/>
                <w:lang w:val="es-ES"/>
              </w:rPr>
              <w:t xml:space="preserve"> de la Perspectiva de Género en el Diplomado sobre </w:t>
            </w:r>
            <w:proofErr w:type="spellStart"/>
            <w:r w:rsidRPr="008641A6">
              <w:rPr>
                <w:rFonts w:ascii="Exo 2.0 Extra Light" w:hAnsi="Exo 2.0 Extra Light"/>
                <w:bCs/>
                <w:color w:val="auto"/>
                <w:sz w:val="20"/>
                <w:lang w:val="es-ES"/>
              </w:rPr>
              <w:t>Transversalización</w:t>
            </w:r>
            <w:proofErr w:type="spellEnd"/>
            <w:r w:rsidRPr="008641A6">
              <w:rPr>
                <w:rFonts w:ascii="Exo 2.0 Extra Light" w:hAnsi="Exo 2.0 Extra Light"/>
                <w:bCs/>
                <w:color w:val="auto"/>
                <w:sz w:val="20"/>
                <w:lang w:val="es-ES"/>
              </w:rPr>
              <w:t xml:space="preserve"> de la Perspectiva de Género en  las Instituciones de Educación Superior UADY 2015</w:t>
            </w:r>
          </w:p>
        </w:tc>
      </w:tr>
      <w:tr w:rsidR="00747B97" w:rsidRPr="00747B97" w:rsidTr="00547E99">
        <w:trPr>
          <w:trHeight w:val="440"/>
        </w:trPr>
        <w:tc>
          <w:tcPr>
            <w:tcW w:w="10572" w:type="dxa"/>
          </w:tcPr>
          <w:p w:rsidR="00747B97" w:rsidRPr="008641A6" w:rsidRDefault="00747B97" w:rsidP="00F47F81">
            <w:pPr>
              <w:pStyle w:val="Textoindependiente"/>
              <w:spacing w:after="0"/>
              <w:ind w:left="0"/>
              <w:jc w:val="both"/>
              <w:rPr>
                <w:rFonts w:ascii="Exo 2.0 Extra Light" w:hAnsi="Exo 2.0 Extra Light"/>
                <w:bCs/>
                <w:color w:val="auto"/>
                <w:sz w:val="20"/>
                <w:lang w:val="es-ES"/>
              </w:rPr>
            </w:pPr>
            <w:r w:rsidRPr="008641A6">
              <w:rPr>
                <w:rFonts w:ascii="Exo 2.0 Extra Light" w:hAnsi="Exo 2.0 Extra Light"/>
                <w:bCs/>
                <w:color w:val="auto"/>
                <w:sz w:val="20"/>
                <w:lang w:val="es-ES"/>
              </w:rPr>
              <w:t xml:space="preserve">Facilitadora en procesos de Contención Emocional I </w:t>
            </w:r>
            <w:proofErr w:type="spellStart"/>
            <w:r w:rsidRPr="008641A6">
              <w:rPr>
                <w:rFonts w:ascii="Exo 2.0 Extra Light" w:hAnsi="Exo 2.0 Extra Light"/>
                <w:bCs/>
                <w:color w:val="auto"/>
                <w:sz w:val="20"/>
                <w:lang w:val="es-ES"/>
              </w:rPr>
              <w:t>ntegral</w:t>
            </w:r>
            <w:proofErr w:type="spellEnd"/>
            <w:r w:rsidRPr="008641A6">
              <w:rPr>
                <w:rFonts w:ascii="Exo 2.0 Extra Light" w:hAnsi="Exo 2.0 Extra Light"/>
                <w:bCs/>
                <w:color w:val="auto"/>
                <w:sz w:val="20"/>
                <w:lang w:val="es-ES"/>
              </w:rPr>
              <w:t xml:space="preserve"> para equipos operativos que atienden violencia contra las mujeres del </w:t>
            </w:r>
            <w:r w:rsidR="00EE28D7" w:rsidRPr="008641A6">
              <w:rPr>
                <w:rFonts w:ascii="Exo 2.0 Extra Light" w:hAnsi="Exo 2.0 Extra Light"/>
                <w:bCs/>
                <w:color w:val="auto"/>
                <w:sz w:val="20"/>
                <w:lang w:val="es-ES"/>
              </w:rPr>
              <w:t xml:space="preserve">Centro de Estudios Superiores en Sexualidad </w:t>
            </w:r>
            <w:r w:rsidRPr="008641A6">
              <w:rPr>
                <w:rFonts w:ascii="Exo 2.0 Extra Light" w:hAnsi="Exo 2.0 Extra Light"/>
                <w:bCs/>
                <w:color w:val="auto"/>
                <w:sz w:val="20"/>
                <w:lang w:val="es-ES"/>
              </w:rPr>
              <w:t>(CESSEX) 2014-2015</w:t>
            </w:r>
          </w:p>
        </w:tc>
      </w:tr>
      <w:tr w:rsidR="00747B97" w:rsidRPr="00747B97" w:rsidTr="00547E99">
        <w:trPr>
          <w:trHeight w:val="453"/>
        </w:trPr>
        <w:tc>
          <w:tcPr>
            <w:tcW w:w="10572" w:type="dxa"/>
          </w:tcPr>
          <w:p w:rsidR="00747B97" w:rsidRPr="008641A6" w:rsidRDefault="00747B97" w:rsidP="00F47F81">
            <w:pPr>
              <w:pStyle w:val="Textoindependiente"/>
              <w:spacing w:after="0"/>
              <w:ind w:left="0"/>
              <w:jc w:val="both"/>
              <w:rPr>
                <w:rFonts w:ascii="Exo 2.0 Extra Light" w:hAnsi="Exo 2.0 Extra Light"/>
                <w:bCs/>
                <w:color w:val="auto"/>
                <w:sz w:val="20"/>
                <w:lang w:val="es-ES"/>
              </w:rPr>
            </w:pPr>
            <w:r w:rsidRPr="008641A6">
              <w:rPr>
                <w:rFonts w:ascii="Exo 2.0 Extra Light" w:hAnsi="Exo 2.0 Extra Light"/>
                <w:bCs/>
                <w:color w:val="auto"/>
                <w:sz w:val="20"/>
                <w:lang w:val="es-ES"/>
              </w:rPr>
              <w:t>Facilitadora para la Resolución de Conflictos en Equipos de Trabajo 2010-2015</w:t>
            </w:r>
          </w:p>
        </w:tc>
      </w:tr>
      <w:tr w:rsidR="00747B97" w:rsidRPr="00747B97" w:rsidTr="00547E99">
        <w:trPr>
          <w:trHeight w:val="1413"/>
        </w:trPr>
        <w:tc>
          <w:tcPr>
            <w:tcW w:w="10572" w:type="dxa"/>
          </w:tcPr>
          <w:p w:rsidR="00747B97" w:rsidRPr="008641A6" w:rsidRDefault="00747B97" w:rsidP="00F47F81">
            <w:pPr>
              <w:pStyle w:val="Textoindependiente"/>
              <w:spacing w:after="0"/>
              <w:ind w:left="0"/>
              <w:jc w:val="both"/>
              <w:rPr>
                <w:rFonts w:ascii="Exo 2.0 Extra Light" w:hAnsi="Exo 2.0 Extra Light"/>
                <w:bCs/>
                <w:color w:val="auto"/>
                <w:sz w:val="20"/>
                <w:lang w:val="es-ES"/>
              </w:rPr>
            </w:pPr>
            <w:r w:rsidRPr="008641A6">
              <w:rPr>
                <w:rFonts w:ascii="Exo 2.0 Extra Light" w:hAnsi="Exo 2.0 Extra Light"/>
                <w:color w:val="auto"/>
                <w:sz w:val="20"/>
                <w:lang w:val="es-MX"/>
              </w:rPr>
              <w:lastRenderedPageBreak/>
              <w:t xml:space="preserve">De forma independiente como consejera en sexualidad (individual y de grupos) facilitadora, capacitadora,  </w:t>
            </w:r>
            <w:proofErr w:type="spellStart"/>
            <w:r w:rsidRPr="008641A6">
              <w:rPr>
                <w:rFonts w:ascii="Exo 2.0 Extra Light" w:hAnsi="Exo 2.0 Extra Light"/>
                <w:color w:val="auto"/>
                <w:sz w:val="20"/>
                <w:lang w:val="es-MX"/>
              </w:rPr>
              <w:t>tallerista</w:t>
            </w:r>
            <w:proofErr w:type="spellEnd"/>
            <w:r w:rsidRPr="008641A6">
              <w:rPr>
                <w:rFonts w:ascii="Exo 2.0 Extra Light" w:hAnsi="Exo 2.0 Extra Light"/>
                <w:color w:val="auto"/>
                <w:sz w:val="20"/>
                <w:lang w:val="es-MX"/>
              </w:rPr>
              <w:t>, y conferencista en temas de sexualidad, violencia de género, violencia masculina, auto violencia, diversidad sexual, crecimiento holístico humano. Especialmente da cursos de Manejo de  Emociones dirigidos  para equipos especializados que atienden violencia, y de especialistas en el cuidado de otros, trabajadoras sociales, enfermeras, geriatras, gerontólogos, educación especial y a público en general</w:t>
            </w:r>
            <w:r w:rsidRPr="008641A6">
              <w:rPr>
                <w:rFonts w:ascii="Exo 2.0 Extra Light" w:hAnsi="Exo 2.0 Extra Light"/>
                <w:bCs/>
                <w:color w:val="auto"/>
                <w:sz w:val="20"/>
                <w:lang w:val="es-ES"/>
              </w:rPr>
              <w:t>.</w:t>
            </w:r>
          </w:p>
        </w:tc>
      </w:tr>
      <w:tr w:rsidR="00747B97" w:rsidRPr="00747B97" w:rsidTr="00F47F81">
        <w:trPr>
          <w:trHeight w:val="526"/>
        </w:trPr>
        <w:tc>
          <w:tcPr>
            <w:tcW w:w="10572" w:type="dxa"/>
          </w:tcPr>
          <w:p w:rsidR="00747B97" w:rsidRPr="008641A6" w:rsidRDefault="00747B97" w:rsidP="00F47F81">
            <w:pPr>
              <w:spacing w:after="0"/>
              <w:jc w:val="both"/>
              <w:rPr>
                <w:rFonts w:ascii="Exo 2.0 Extra Light" w:hAnsi="Exo 2.0 Extra Light"/>
                <w:b/>
                <w:bCs/>
                <w:sz w:val="20"/>
                <w:szCs w:val="20"/>
              </w:rPr>
            </w:pPr>
            <w:r w:rsidRPr="008641A6">
              <w:rPr>
                <w:rFonts w:ascii="Exo 2.0 Extra Light" w:hAnsi="Exo 2.0 Extra Light"/>
                <w:bCs/>
                <w:sz w:val="20"/>
                <w:szCs w:val="20"/>
                <w:lang w:val="es-ES"/>
              </w:rPr>
              <w:t>Colaboradora en el Centro de Atención Psicológica y Sexológica Integral CAPSI A.C. en la elaboración y coordinación de proyectos sociales en materia de sexualidad,  violencia de género, violencia en la adolescencia. 2011-2012</w:t>
            </w:r>
          </w:p>
        </w:tc>
      </w:tr>
    </w:tbl>
    <w:p w:rsidR="00E8567B" w:rsidRPr="00A561C2" w:rsidRDefault="00E8567B" w:rsidP="00E8567B">
      <w:pPr>
        <w:rPr>
          <w:rFonts w:ascii="Exo 2.0 Semi Bold" w:hAnsi="Exo 2.0 Semi Bold"/>
          <w:b/>
          <w:color w:val="2E74B5" w:themeColor="accent1" w:themeShade="BF"/>
          <w:sz w:val="20"/>
          <w:szCs w:val="20"/>
        </w:rPr>
      </w:pPr>
      <w:r>
        <w:rPr>
          <w:rFonts w:ascii="Exo 2.0 Semi Bold" w:hAnsi="Exo 2.0 Semi Bold"/>
          <w:b/>
          <w:color w:val="2E74B5" w:themeColor="accent1" w:themeShade="BF"/>
          <w:sz w:val="20"/>
          <w:szCs w:val="20"/>
        </w:rPr>
        <w:t>V. PUBLICACIONES</w:t>
      </w:r>
    </w:p>
    <w:tbl>
      <w:tblPr>
        <w:tblStyle w:val="Tablaconcuadrcula"/>
        <w:tblW w:w="0" w:type="auto"/>
        <w:tblLook w:val="04A0" w:firstRow="1" w:lastRow="0" w:firstColumn="1" w:lastColumn="0" w:noHBand="0" w:noVBand="1"/>
      </w:tblPr>
      <w:tblGrid>
        <w:gridCol w:w="10566"/>
      </w:tblGrid>
      <w:tr w:rsidR="00E8567B" w:rsidTr="00547E99">
        <w:trPr>
          <w:trHeight w:val="1129"/>
        </w:trPr>
        <w:tc>
          <w:tcPr>
            <w:tcW w:w="10566" w:type="dxa"/>
          </w:tcPr>
          <w:p w:rsidR="00E8567B" w:rsidRPr="008641A6" w:rsidRDefault="00E8567B" w:rsidP="00E8567B">
            <w:pPr>
              <w:pStyle w:val="Textoindependiente"/>
              <w:ind w:left="0"/>
              <w:jc w:val="both"/>
              <w:rPr>
                <w:rFonts w:ascii="Exo 2.0 Extra Light" w:hAnsi="Exo 2.0 Extra Light"/>
                <w:color w:val="auto"/>
                <w:sz w:val="20"/>
                <w:lang w:val="es-ES"/>
              </w:rPr>
            </w:pPr>
            <w:r w:rsidRPr="008641A6">
              <w:rPr>
                <w:rFonts w:ascii="Exo 2.0 Extra Light" w:hAnsi="Exo 2.0 Extra Light"/>
                <w:color w:val="auto"/>
                <w:sz w:val="20"/>
                <w:lang w:val="es-ES"/>
              </w:rPr>
              <w:t xml:space="preserve">Entre el Mar y la Milpa” testimonios sobre alimentación, salud reproductiva, recursos naturales, relaciones </w:t>
            </w:r>
            <w:proofErr w:type="spellStart"/>
            <w:r w:rsidRPr="008641A6">
              <w:rPr>
                <w:rFonts w:ascii="Exo 2.0 Extra Light" w:hAnsi="Exo 2.0 Extra Light"/>
                <w:color w:val="auto"/>
                <w:sz w:val="20"/>
                <w:lang w:val="es-ES"/>
              </w:rPr>
              <w:t>intergenéricas</w:t>
            </w:r>
            <w:proofErr w:type="spellEnd"/>
            <w:r w:rsidRPr="008641A6">
              <w:rPr>
                <w:rFonts w:ascii="Exo 2.0 Extra Light" w:hAnsi="Exo 2.0 Extra Light"/>
                <w:color w:val="auto"/>
                <w:sz w:val="20"/>
                <w:lang w:val="es-ES"/>
              </w:rPr>
              <w:t xml:space="preserve"> e intergeneracionales</w:t>
            </w:r>
            <w:proofErr w:type="gramStart"/>
            <w:r w:rsidRPr="008641A6">
              <w:rPr>
                <w:rFonts w:ascii="Exo 2.0 Extra Light" w:hAnsi="Exo 2.0 Extra Light"/>
                <w:color w:val="auto"/>
                <w:sz w:val="20"/>
                <w:lang w:val="es-ES"/>
              </w:rPr>
              <w:t>.(</w:t>
            </w:r>
            <w:proofErr w:type="gramEnd"/>
            <w:r w:rsidRPr="008641A6">
              <w:rPr>
                <w:rFonts w:ascii="Exo 2.0 Extra Light" w:hAnsi="Exo 2.0 Extra Light"/>
                <w:color w:val="auto"/>
                <w:sz w:val="20"/>
                <w:lang w:val="es-ES"/>
              </w:rPr>
              <w:t>Recopilación) PACMYC-APIS-SSS “</w:t>
            </w:r>
            <w:proofErr w:type="spellStart"/>
            <w:r w:rsidRPr="008641A6">
              <w:rPr>
                <w:rFonts w:ascii="Exo 2.0 Extra Light" w:hAnsi="Exo 2.0 Extra Light"/>
                <w:color w:val="auto"/>
                <w:sz w:val="20"/>
                <w:lang w:val="es-ES"/>
              </w:rPr>
              <w:t>Koox</w:t>
            </w:r>
            <w:proofErr w:type="spellEnd"/>
            <w:r w:rsidRPr="008641A6">
              <w:rPr>
                <w:rFonts w:ascii="Exo 2.0 Extra Light" w:hAnsi="Exo 2.0 Extra Light"/>
                <w:color w:val="auto"/>
                <w:sz w:val="20"/>
                <w:lang w:val="es-ES"/>
              </w:rPr>
              <w:t xml:space="preserve"> </w:t>
            </w:r>
            <w:proofErr w:type="spellStart"/>
            <w:r w:rsidRPr="008641A6">
              <w:rPr>
                <w:rFonts w:ascii="Exo 2.0 Extra Light" w:hAnsi="Exo 2.0 Extra Light"/>
                <w:color w:val="auto"/>
                <w:sz w:val="20"/>
                <w:lang w:val="es-ES"/>
              </w:rPr>
              <w:t>Paakal</w:t>
            </w:r>
            <w:proofErr w:type="spellEnd"/>
            <w:r w:rsidRPr="008641A6">
              <w:rPr>
                <w:rFonts w:ascii="Exo 2.0 Extra Light" w:hAnsi="Exo 2.0 Extra Light"/>
                <w:color w:val="auto"/>
                <w:sz w:val="20"/>
                <w:lang w:val="es-ES"/>
              </w:rPr>
              <w:t>” 1997-1998</w:t>
            </w:r>
            <w:r w:rsidR="00EE28D7" w:rsidRPr="008641A6">
              <w:rPr>
                <w:rFonts w:ascii="Exo 2.0 Extra Light" w:hAnsi="Exo 2.0 Extra Light"/>
                <w:color w:val="auto"/>
                <w:sz w:val="20"/>
                <w:lang w:val="es-ES"/>
              </w:rPr>
              <w:t>.</w:t>
            </w:r>
          </w:p>
          <w:p w:rsidR="00E8567B" w:rsidRPr="00F47F81" w:rsidRDefault="00E8567B" w:rsidP="00F47F81">
            <w:pPr>
              <w:jc w:val="both"/>
              <w:rPr>
                <w:rFonts w:ascii="Exo 2.0 Extra Light" w:hAnsi="Exo 2.0 Extra Light"/>
                <w:sz w:val="20"/>
                <w:szCs w:val="20"/>
              </w:rPr>
            </w:pPr>
            <w:r w:rsidRPr="008641A6">
              <w:rPr>
                <w:rFonts w:ascii="Exo 2.0 Extra Light" w:hAnsi="Exo 2.0 Extra Light"/>
                <w:sz w:val="20"/>
                <w:szCs w:val="20"/>
                <w:lang w:val="es-ES"/>
              </w:rPr>
              <w:t>Estrategia de comunicación para difundir los saberes locales de las comunidades costeras respecto a los recursos naturales costeros. División sexual del trabajo.</w:t>
            </w:r>
          </w:p>
        </w:tc>
      </w:tr>
    </w:tbl>
    <w:p w:rsidR="006C14FA" w:rsidRDefault="00BB0B84" w:rsidP="00827400">
      <w:pPr>
        <w:rPr>
          <w:rFonts w:ascii="Exo 2.0 Semi Bold" w:hAnsi="Exo 2.0 Semi Bold"/>
          <w:b/>
          <w:color w:val="2E74B5" w:themeColor="accent1" w:themeShade="BF"/>
          <w:sz w:val="20"/>
          <w:szCs w:val="20"/>
        </w:rPr>
      </w:pPr>
      <w:r>
        <w:rPr>
          <w:rFonts w:ascii="Exo 2.0 Semi Bold" w:hAnsi="Exo 2.0 Semi Bold"/>
          <w:b/>
          <w:color w:val="2E74B5" w:themeColor="accent1" w:themeShade="BF"/>
          <w:sz w:val="20"/>
          <w:szCs w:val="20"/>
        </w:rPr>
        <w:t>VI.</w:t>
      </w:r>
      <w:r w:rsidRPr="00BB0B84">
        <w:rPr>
          <w:rFonts w:ascii="Candara" w:hAnsi="Candara"/>
          <w:b/>
          <w:bCs/>
          <w:sz w:val="24"/>
          <w:szCs w:val="24"/>
          <w:lang w:val="es-ES"/>
        </w:rPr>
        <w:t xml:space="preserve"> </w:t>
      </w:r>
      <w:r w:rsidRPr="00BB0B84">
        <w:rPr>
          <w:rFonts w:ascii="Exo 2.0 Semi Bold" w:hAnsi="Exo 2.0 Semi Bold"/>
          <w:b/>
          <w:color w:val="2E74B5" w:themeColor="accent1" w:themeShade="BF"/>
          <w:sz w:val="20"/>
          <w:szCs w:val="20"/>
        </w:rPr>
        <w:t>CURSOS TALLERES Y PONENCIAS Y CONFERENCIAS  IMPARTIDOS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57"/>
      </w:tblGrid>
      <w:tr w:rsidR="006A128D" w:rsidRPr="0013551C" w:rsidTr="00547E99">
        <w:trPr>
          <w:trHeight w:val="505"/>
        </w:trPr>
        <w:tc>
          <w:tcPr>
            <w:tcW w:w="10557" w:type="dxa"/>
          </w:tcPr>
          <w:p w:rsidR="00BB0B84" w:rsidRPr="008641A6" w:rsidRDefault="006A128D" w:rsidP="00F47F81">
            <w:pPr>
              <w:pStyle w:val="Textoindependiente"/>
              <w:spacing w:after="0"/>
              <w:ind w:left="0"/>
              <w:jc w:val="both"/>
              <w:rPr>
                <w:rFonts w:ascii="Exo 2.0 Extra Light" w:hAnsi="Exo 2.0 Extra Light"/>
                <w:bCs/>
                <w:color w:val="auto"/>
                <w:sz w:val="20"/>
                <w:lang w:val="es-ES"/>
              </w:rPr>
            </w:pPr>
            <w:r w:rsidRPr="008641A6">
              <w:rPr>
                <w:rFonts w:ascii="Exo 2.0 Extra Light" w:hAnsi="Exo 2.0 Extra Light"/>
                <w:bCs/>
                <w:color w:val="auto"/>
                <w:sz w:val="20"/>
                <w:lang w:val="es-ES"/>
              </w:rPr>
              <w:t>Taller El cuidado de quienes cuidan Manejo de Emociones para profesionales que cuidan de otros dirigido a alumnas/os de la Licenciatura en Trabajo Social de la UADY marzo 2012</w:t>
            </w:r>
            <w:r w:rsidR="00BB0B84" w:rsidRPr="008641A6">
              <w:rPr>
                <w:rFonts w:ascii="Exo 2.0 Extra Light" w:hAnsi="Exo 2.0 Extra Light"/>
                <w:bCs/>
                <w:color w:val="auto"/>
                <w:sz w:val="20"/>
                <w:lang w:val="es-ES"/>
              </w:rPr>
              <w:t>.</w:t>
            </w:r>
          </w:p>
        </w:tc>
      </w:tr>
      <w:tr w:rsidR="006A128D" w:rsidRPr="00767970" w:rsidTr="00547E99">
        <w:trPr>
          <w:trHeight w:val="473"/>
        </w:trPr>
        <w:tc>
          <w:tcPr>
            <w:tcW w:w="10557" w:type="dxa"/>
          </w:tcPr>
          <w:p w:rsidR="006A128D" w:rsidRPr="008641A6" w:rsidRDefault="006A128D" w:rsidP="00F47F81">
            <w:pPr>
              <w:pStyle w:val="Textoindependiente"/>
              <w:spacing w:after="0"/>
              <w:ind w:left="0"/>
              <w:jc w:val="both"/>
              <w:rPr>
                <w:rFonts w:ascii="Exo 2.0 Extra Light" w:hAnsi="Exo 2.0 Extra Light"/>
                <w:bCs/>
                <w:color w:val="auto"/>
                <w:sz w:val="20"/>
                <w:lang w:val="es-ES"/>
              </w:rPr>
            </w:pPr>
            <w:r w:rsidRPr="008641A6">
              <w:rPr>
                <w:rFonts w:ascii="Exo 2.0 Extra Light" w:hAnsi="Exo 2.0 Extra Light"/>
                <w:bCs/>
                <w:color w:val="auto"/>
                <w:sz w:val="20"/>
                <w:lang w:val="es-ES"/>
              </w:rPr>
              <w:t>Taller Adultas y adultos mayores una sexualidad negada en el marco de la 6ª Semana sobre Sexualidad en el Centro de Estudios Superiores  de la  Sexualidad CESSEX marzo 2012</w:t>
            </w:r>
            <w:r w:rsidR="00BB0B84" w:rsidRPr="008641A6">
              <w:rPr>
                <w:rFonts w:ascii="Exo 2.0 Extra Light" w:hAnsi="Exo 2.0 Extra Light"/>
                <w:bCs/>
                <w:color w:val="auto"/>
                <w:sz w:val="20"/>
                <w:lang w:val="es-ES"/>
              </w:rPr>
              <w:t>.</w:t>
            </w:r>
          </w:p>
        </w:tc>
      </w:tr>
      <w:tr w:rsidR="006A128D" w:rsidRPr="00767970" w:rsidTr="00547E99">
        <w:trPr>
          <w:trHeight w:val="597"/>
        </w:trPr>
        <w:tc>
          <w:tcPr>
            <w:tcW w:w="10557" w:type="dxa"/>
          </w:tcPr>
          <w:p w:rsidR="006A128D" w:rsidRPr="008641A6" w:rsidRDefault="006A128D" w:rsidP="00F47F81">
            <w:pPr>
              <w:pStyle w:val="Textoindependiente"/>
              <w:spacing w:after="0"/>
              <w:ind w:left="0"/>
              <w:jc w:val="both"/>
              <w:rPr>
                <w:rFonts w:ascii="Exo 2.0 Extra Light" w:hAnsi="Exo 2.0 Extra Light"/>
                <w:bCs/>
                <w:color w:val="auto"/>
                <w:sz w:val="20"/>
                <w:lang w:val="es-ES"/>
              </w:rPr>
            </w:pPr>
            <w:r w:rsidRPr="008641A6">
              <w:rPr>
                <w:rFonts w:ascii="Exo 2.0 Extra Light" w:hAnsi="Exo 2.0 Extra Light"/>
                <w:bCs/>
                <w:color w:val="auto"/>
                <w:sz w:val="20"/>
                <w:lang w:val="es-ES"/>
              </w:rPr>
              <w:t>Taller Sexualidad, Erotismo y Diversidad Sexual en la Vejez en el marco del ciclo Todas las Mujeres todos los Derechos” del Instituto Municipal de la Mujer marzo 2012</w:t>
            </w:r>
            <w:r w:rsidR="00BB0B84" w:rsidRPr="008641A6">
              <w:rPr>
                <w:rFonts w:ascii="Exo 2.0 Extra Light" w:hAnsi="Exo 2.0 Extra Light"/>
                <w:bCs/>
                <w:color w:val="auto"/>
                <w:sz w:val="20"/>
                <w:lang w:val="es-ES"/>
              </w:rPr>
              <w:t>.</w:t>
            </w:r>
          </w:p>
        </w:tc>
      </w:tr>
      <w:tr w:rsidR="006A128D" w:rsidTr="00547E99">
        <w:trPr>
          <w:trHeight w:val="112"/>
        </w:trPr>
        <w:tc>
          <w:tcPr>
            <w:tcW w:w="10557" w:type="dxa"/>
          </w:tcPr>
          <w:p w:rsidR="006A128D" w:rsidRPr="008641A6" w:rsidRDefault="006A128D" w:rsidP="00F47F81">
            <w:pPr>
              <w:pStyle w:val="Textoindependiente"/>
              <w:spacing w:after="0"/>
              <w:ind w:left="0"/>
              <w:jc w:val="both"/>
              <w:rPr>
                <w:rFonts w:ascii="Exo 2.0 Extra Light" w:hAnsi="Exo 2.0 Extra Light"/>
                <w:bCs/>
                <w:color w:val="auto"/>
                <w:sz w:val="20"/>
                <w:lang w:val="es-ES"/>
              </w:rPr>
            </w:pPr>
            <w:r w:rsidRPr="008641A6">
              <w:rPr>
                <w:rFonts w:ascii="Exo 2.0 Extra Light" w:hAnsi="Exo 2.0 Extra Light"/>
                <w:bCs/>
                <w:color w:val="auto"/>
                <w:sz w:val="20"/>
                <w:lang w:val="es-ES"/>
              </w:rPr>
              <w:t>Curso Conociendo Mis Emociones dirigido a público en general en 2010 y 2011</w:t>
            </w:r>
            <w:r w:rsidR="00BB0B84" w:rsidRPr="008641A6">
              <w:rPr>
                <w:rFonts w:ascii="Exo 2.0 Extra Light" w:hAnsi="Exo 2.0 Extra Light"/>
                <w:bCs/>
                <w:color w:val="auto"/>
                <w:sz w:val="20"/>
                <w:lang w:val="es-ES"/>
              </w:rPr>
              <w:t>.</w:t>
            </w:r>
            <w:r w:rsidRPr="008641A6">
              <w:rPr>
                <w:rFonts w:ascii="Exo 2.0 Extra Light" w:hAnsi="Exo 2.0 Extra Light"/>
                <w:bCs/>
                <w:color w:val="auto"/>
                <w:sz w:val="20"/>
                <w:lang w:val="es-ES"/>
              </w:rPr>
              <w:t xml:space="preserve"> </w:t>
            </w:r>
          </w:p>
        </w:tc>
      </w:tr>
      <w:tr w:rsidR="006A128D" w:rsidTr="00547E99">
        <w:trPr>
          <w:trHeight w:val="433"/>
        </w:trPr>
        <w:tc>
          <w:tcPr>
            <w:tcW w:w="10557" w:type="dxa"/>
          </w:tcPr>
          <w:p w:rsidR="006A128D" w:rsidRPr="008641A6" w:rsidRDefault="006A128D" w:rsidP="00F47F81">
            <w:pPr>
              <w:pStyle w:val="Textoindependiente"/>
              <w:spacing w:after="0"/>
              <w:ind w:left="0"/>
              <w:jc w:val="both"/>
              <w:rPr>
                <w:rFonts w:ascii="Exo 2.0 Extra Light" w:hAnsi="Exo 2.0 Extra Light"/>
                <w:bCs/>
                <w:color w:val="auto"/>
                <w:sz w:val="20"/>
                <w:lang w:val="es-ES"/>
              </w:rPr>
            </w:pPr>
            <w:r w:rsidRPr="008641A6">
              <w:rPr>
                <w:rFonts w:ascii="Exo 2.0 Extra Light" w:hAnsi="Exo 2.0 Extra Light"/>
                <w:bCs/>
                <w:color w:val="auto"/>
                <w:sz w:val="20"/>
                <w:lang w:val="es-ES"/>
              </w:rPr>
              <w:t>Taller Las Mujeres Grandes Violencia hacia las mujeres adultas Centro de Estudios Superiores en Sexualidad CESSEX 2011</w:t>
            </w:r>
            <w:r w:rsidR="00BB0B84" w:rsidRPr="008641A6">
              <w:rPr>
                <w:rFonts w:ascii="Exo 2.0 Extra Light" w:hAnsi="Exo 2.0 Extra Light"/>
                <w:bCs/>
                <w:color w:val="auto"/>
                <w:sz w:val="20"/>
                <w:lang w:val="es-ES"/>
              </w:rPr>
              <w:t>.</w:t>
            </w:r>
          </w:p>
        </w:tc>
      </w:tr>
      <w:tr w:rsidR="006A128D" w:rsidRPr="00626F93" w:rsidTr="00547E99">
        <w:trPr>
          <w:trHeight w:val="636"/>
        </w:trPr>
        <w:tc>
          <w:tcPr>
            <w:tcW w:w="10557" w:type="dxa"/>
          </w:tcPr>
          <w:p w:rsidR="006A128D" w:rsidRPr="008641A6" w:rsidRDefault="006A128D" w:rsidP="00F47F81">
            <w:pPr>
              <w:pStyle w:val="Textoindependiente"/>
              <w:spacing w:after="0"/>
              <w:ind w:left="0"/>
              <w:jc w:val="both"/>
              <w:rPr>
                <w:rFonts w:ascii="Exo 2.0 Extra Light" w:hAnsi="Exo 2.0 Extra Light"/>
                <w:bCs/>
                <w:color w:val="auto"/>
                <w:sz w:val="20"/>
                <w:lang w:val="es-ES"/>
              </w:rPr>
            </w:pPr>
            <w:r w:rsidRPr="008641A6">
              <w:rPr>
                <w:rFonts w:ascii="Exo 2.0 Extra Light" w:hAnsi="Exo 2.0 Extra Light"/>
                <w:bCs/>
                <w:color w:val="auto"/>
                <w:sz w:val="20"/>
                <w:lang w:val="es-ES"/>
              </w:rPr>
              <w:t>Importancia  del abordaje Multidisciplinario para la Atención a Mujeres que Viven Violencia Familiar de Género. Congreso de Psicología    UADY-Colegio de Psicólogos A.C. Mérida Yucatán 2007</w:t>
            </w:r>
            <w:r w:rsidR="00BB0B84" w:rsidRPr="008641A6">
              <w:rPr>
                <w:rFonts w:ascii="Exo 2.0 Extra Light" w:hAnsi="Exo 2.0 Extra Light"/>
                <w:bCs/>
                <w:color w:val="auto"/>
                <w:sz w:val="20"/>
                <w:lang w:val="es-ES"/>
              </w:rPr>
              <w:t>.</w:t>
            </w:r>
            <w:r w:rsidRPr="008641A6">
              <w:rPr>
                <w:rFonts w:ascii="Exo 2.0 Extra Light" w:hAnsi="Exo 2.0 Extra Light"/>
                <w:bCs/>
                <w:color w:val="auto"/>
                <w:sz w:val="20"/>
                <w:lang w:val="es-ES"/>
              </w:rPr>
              <w:t xml:space="preserve"> </w:t>
            </w:r>
          </w:p>
        </w:tc>
      </w:tr>
    </w:tbl>
    <w:p w:rsidR="00433D97" w:rsidRPr="00A561C2" w:rsidRDefault="00433D97" w:rsidP="00827400">
      <w:pPr>
        <w:rPr>
          <w:rFonts w:ascii="Exo 2.0 Semi Bold" w:hAnsi="Exo 2.0 Semi Bold"/>
          <w:b/>
          <w:color w:val="2E74B5" w:themeColor="accent1" w:themeShade="BF"/>
          <w:sz w:val="20"/>
          <w:szCs w:val="20"/>
        </w:rPr>
      </w:pPr>
      <w:r w:rsidRPr="00A561C2">
        <w:rPr>
          <w:rFonts w:ascii="Exo 2.0 Semi Bold" w:hAnsi="Exo 2.0 Semi Bold"/>
          <w:b/>
          <w:color w:val="2E74B5" w:themeColor="accent1" w:themeShade="BF"/>
          <w:sz w:val="20"/>
          <w:szCs w:val="20"/>
        </w:rPr>
        <w:t>V</w:t>
      </w:r>
      <w:r w:rsidR="006A128D">
        <w:rPr>
          <w:rFonts w:ascii="Exo 2.0 Semi Bold" w:hAnsi="Exo 2.0 Semi Bold"/>
          <w:b/>
          <w:color w:val="2E74B5" w:themeColor="accent1" w:themeShade="BF"/>
          <w:sz w:val="20"/>
          <w:szCs w:val="20"/>
        </w:rPr>
        <w:t>I</w:t>
      </w:r>
      <w:r w:rsidR="00BB0B84">
        <w:rPr>
          <w:rFonts w:ascii="Exo 2.0 Semi Bold" w:hAnsi="Exo 2.0 Semi Bold"/>
          <w:b/>
          <w:color w:val="2E74B5" w:themeColor="accent1" w:themeShade="BF"/>
          <w:sz w:val="20"/>
          <w:szCs w:val="20"/>
        </w:rPr>
        <w:t>I</w:t>
      </w:r>
      <w:r w:rsidR="00CF1B7A" w:rsidRPr="00CF1B7A">
        <w:rPr>
          <w:rFonts w:ascii="Exo 2.0 Semi Bold" w:hAnsi="Exo 2.0 Semi Bold"/>
          <w:b/>
          <w:color w:val="2E74B5" w:themeColor="accent1" w:themeShade="BF"/>
          <w:sz w:val="20"/>
          <w:szCs w:val="20"/>
        </w:rPr>
        <w:t>. PARTICIPACIÓN EN CURSOS, TALLERES Y SEMINARIOS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7"/>
      </w:tblGrid>
      <w:tr w:rsidR="00BB0B84" w:rsidRPr="005904CC" w:rsidTr="00547E99">
        <w:trPr>
          <w:trHeight w:val="723"/>
        </w:trPr>
        <w:tc>
          <w:tcPr>
            <w:tcW w:w="10527" w:type="dxa"/>
          </w:tcPr>
          <w:p w:rsidR="00BB0B84" w:rsidRPr="008641A6" w:rsidRDefault="00BB0B84" w:rsidP="00F47F81">
            <w:pPr>
              <w:pStyle w:val="Textoindependiente"/>
              <w:spacing w:after="0"/>
              <w:ind w:left="0"/>
              <w:rPr>
                <w:rFonts w:ascii="Exo 2.0 Extra Light" w:hAnsi="Exo 2.0 Extra Light"/>
                <w:bCs/>
                <w:color w:val="auto"/>
                <w:sz w:val="20"/>
                <w:lang w:val="es-ES"/>
              </w:rPr>
            </w:pPr>
            <w:r w:rsidRPr="008641A6">
              <w:rPr>
                <w:rFonts w:ascii="Exo 2.0 Extra Light" w:hAnsi="Exo 2.0 Extra Light"/>
                <w:bCs/>
                <w:color w:val="auto"/>
                <w:sz w:val="20"/>
                <w:lang w:val="es-ES"/>
              </w:rPr>
              <w:t>Participante del Diplomado Debates y Desafíos Feministas en los estudios de Género, Ciencia, Representaciones Sociales e Interculturalidad CEPHCIS Y CRIM UNAM, UPN, CINVESTAV (Mérida), UCS-UADY,CERESO FEMENIL MERIDA, INSTITUTO NACIONAL DE PSIQUIATRIA RAMON DE LA FUENTE 2014</w:t>
            </w:r>
            <w:r w:rsidR="00F47F81">
              <w:rPr>
                <w:rFonts w:ascii="Exo 2.0 Extra Light" w:hAnsi="Exo 2.0 Extra Light"/>
                <w:bCs/>
                <w:color w:val="auto"/>
                <w:sz w:val="20"/>
                <w:lang w:val="es-ES"/>
              </w:rPr>
              <w:t>.</w:t>
            </w:r>
            <w:bookmarkStart w:id="0" w:name="_GoBack"/>
            <w:bookmarkEnd w:id="0"/>
            <w:r w:rsidRPr="008641A6">
              <w:rPr>
                <w:rFonts w:ascii="Exo 2.0 Extra Light" w:hAnsi="Exo 2.0 Extra Light"/>
                <w:bCs/>
                <w:color w:val="auto"/>
                <w:sz w:val="20"/>
                <w:lang w:val="es-ES"/>
              </w:rPr>
              <w:t xml:space="preserve"> </w:t>
            </w:r>
          </w:p>
        </w:tc>
      </w:tr>
      <w:tr w:rsidR="00BB0B84" w:rsidRPr="00DB52B0" w:rsidTr="00F47F81">
        <w:trPr>
          <w:trHeight w:val="1181"/>
        </w:trPr>
        <w:tc>
          <w:tcPr>
            <w:tcW w:w="10527" w:type="dxa"/>
          </w:tcPr>
          <w:p w:rsidR="00BB0B84" w:rsidRPr="008641A6" w:rsidRDefault="00BB0B84" w:rsidP="00F47F81">
            <w:pPr>
              <w:pStyle w:val="Textoindependiente"/>
              <w:spacing w:after="0"/>
              <w:ind w:left="0"/>
              <w:rPr>
                <w:rFonts w:ascii="Exo 2.0 Extra Light" w:hAnsi="Exo 2.0 Extra Light"/>
                <w:bCs/>
                <w:color w:val="auto"/>
                <w:sz w:val="20"/>
                <w:lang w:val="es-ES"/>
              </w:rPr>
            </w:pPr>
            <w:r w:rsidRPr="008641A6">
              <w:rPr>
                <w:rFonts w:ascii="Exo 2.0 Extra Light" w:hAnsi="Exo 2.0 Extra Light"/>
                <w:bCs/>
                <w:color w:val="auto"/>
                <w:sz w:val="20"/>
                <w:lang w:val="es-ES"/>
              </w:rPr>
              <w:t>Participante en la capacitación para Directoras 1er Encuentro de Directoras de Refugios y CAERS</w:t>
            </w:r>
          </w:p>
          <w:p w:rsidR="00BB0B84" w:rsidRPr="008641A6" w:rsidRDefault="00BB0B84" w:rsidP="00F47F81">
            <w:pPr>
              <w:pStyle w:val="Textoindependiente"/>
              <w:numPr>
                <w:ilvl w:val="0"/>
                <w:numId w:val="6"/>
              </w:numPr>
              <w:spacing w:after="0"/>
              <w:rPr>
                <w:rFonts w:ascii="Exo 2.0 Extra Light" w:hAnsi="Exo 2.0 Extra Light"/>
                <w:bCs/>
                <w:color w:val="auto"/>
                <w:sz w:val="20"/>
                <w:lang w:val="es-ES"/>
              </w:rPr>
            </w:pPr>
            <w:r w:rsidRPr="008641A6">
              <w:rPr>
                <w:rFonts w:ascii="Exo 2.0 Extra Light" w:hAnsi="Exo 2.0 Extra Light"/>
                <w:bCs/>
                <w:color w:val="auto"/>
                <w:sz w:val="20"/>
                <w:lang w:val="es-ES"/>
              </w:rPr>
              <w:t xml:space="preserve">Curso-Taller para la Elaboración de Políticas Social Públicas  Eli Evangelista </w:t>
            </w:r>
          </w:p>
          <w:p w:rsidR="00BB0B84" w:rsidRPr="008641A6" w:rsidRDefault="00BB0B84" w:rsidP="00F47F81">
            <w:pPr>
              <w:pStyle w:val="Textoindependiente"/>
              <w:numPr>
                <w:ilvl w:val="0"/>
                <w:numId w:val="6"/>
              </w:numPr>
              <w:spacing w:after="0"/>
              <w:rPr>
                <w:rFonts w:ascii="Exo 2.0 Extra Light" w:hAnsi="Exo 2.0 Extra Light"/>
                <w:bCs/>
                <w:color w:val="auto"/>
                <w:sz w:val="20"/>
                <w:lang w:val="es-ES"/>
              </w:rPr>
            </w:pPr>
            <w:r w:rsidRPr="008641A6">
              <w:rPr>
                <w:rFonts w:ascii="Exo 2.0 Extra Light" w:hAnsi="Exo 2.0 Extra Light"/>
                <w:bCs/>
                <w:color w:val="auto"/>
                <w:sz w:val="20"/>
                <w:lang w:val="es-ES"/>
              </w:rPr>
              <w:t xml:space="preserve">Agenda de Trabajo INMUJERES-REFUGIOS </w:t>
            </w:r>
          </w:p>
          <w:p w:rsidR="00BB0B84" w:rsidRPr="008641A6" w:rsidRDefault="00BB0B84" w:rsidP="00F47F81">
            <w:pPr>
              <w:pStyle w:val="Textoindependiente"/>
              <w:spacing w:after="0"/>
              <w:ind w:left="0"/>
              <w:rPr>
                <w:rFonts w:ascii="Exo 2.0 Extra Light" w:hAnsi="Exo 2.0 Extra Light"/>
                <w:bCs/>
                <w:color w:val="auto"/>
                <w:sz w:val="20"/>
                <w:lang w:val="es-ES"/>
              </w:rPr>
            </w:pPr>
            <w:r w:rsidRPr="008641A6">
              <w:rPr>
                <w:rFonts w:ascii="Exo 2.0 Extra Light" w:hAnsi="Exo 2.0 Extra Light"/>
                <w:bCs/>
                <w:color w:val="auto"/>
                <w:sz w:val="20"/>
                <w:lang w:val="es-ES"/>
              </w:rPr>
              <w:t xml:space="preserve"> RED NACIONAL DE REFUGIOS A.C. (RENARAC) INMUJERES </w:t>
            </w:r>
          </w:p>
        </w:tc>
      </w:tr>
      <w:tr w:rsidR="00BB0B84" w:rsidRPr="0050470B" w:rsidTr="00547E99">
        <w:trPr>
          <w:trHeight w:val="420"/>
        </w:trPr>
        <w:tc>
          <w:tcPr>
            <w:tcW w:w="10527" w:type="dxa"/>
          </w:tcPr>
          <w:p w:rsidR="00BB0B84" w:rsidRPr="00547E99" w:rsidRDefault="00BB0B84" w:rsidP="00F47F81">
            <w:pPr>
              <w:pStyle w:val="Textoindependiente"/>
              <w:spacing w:after="0"/>
              <w:ind w:left="0"/>
              <w:rPr>
                <w:rFonts w:ascii="Exo 2.0 Extra Light" w:hAnsi="Exo 2.0 Extra Light"/>
                <w:bCs/>
                <w:color w:val="auto"/>
                <w:sz w:val="20"/>
                <w:lang w:val="es-ES"/>
              </w:rPr>
            </w:pPr>
            <w:r w:rsidRPr="008641A6">
              <w:rPr>
                <w:rFonts w:ascii="Exo 2.0 Extra Light" w:hAnsi="Exo 2.0 Extra Light"/>
                <w:bCs/>
                <w:color w:val="auto"/>
                <w:sz w:val="20"/>
                <w:lang w:val="es-ES"/>
              </w:rPr>
              <w:t>Participación en el Encuentro Por una Infancia Libre de Violencia / capacitación a Psicólogas Infantiles para la intervención en Refugios</w:t>
            </w:r>
            <w:r w:rsidR="00547E99">
              <w:rPr>
                <w:rFonts w:ascii="Exo 2.0 Extra Light" w:hAnsi="Exo 2.0 Extra Light"/>
                <w:bCs/>
                <w:color w:val="auto"/>
                <w:sz w:val="20"/>
                <w:lang w:val="es-ES"/>
              </w:rPr>
              <w:t xml:space="preserve">, </w:t>
            </w:r>
            <w:r w:rsidRPr="008641A6">
              <w:rPr>
                <w:rFonts w:ascii="Exo 2.0 Extra Light" w:hAnsi="Exo 2.0 Extra Light"/>
                <w:bCs/>
                <w:color w:val="auto"/>
                <w:sz w:val="20"/>
                <w:lang w:val="es-ES"/>
              </w:rPr>
              <w:t>Red Nacional de Refugios</w:t>
            </w:r>
            <w:r w:rsidRPr="008641A6">
              <w:rPr>
                <w:rFonts w:ascii="Exo 2.0 Extra Light" w:hAnsi="Exo 2.0 Extra Light"/>
                <w:b/>
                <w:bCs/>
                <w:color w:val="auto"/>
                <w:sz w:val="20"/>
                <w:lang w:val="es-ES"/>
              </w:rPr>
              <w:t xml:space="preserve"> </w:t>
            </w:r>
            <w:r w:rsidRPr="008641A6">
              <w:rPr>
                <w:rFonts w:ascii="Exo 2.0 Extra Light" w:hAnsi="Exo 2.0 Extra Light"/>
                <w:bCs/>
                <w:color w:val="auto"/>
                <w:sz w:val="20"/>
                <w:lang w:val="es-ES"/>
              </w:rPr>
              <w:t>A.C. (RENARAC)</w:t>
            </w:r>
            <w:r w:rsidR="00F47F81">
              <w:rPr>
                <w:rFonts w:ascii="Exo 2.0 Extra Light" w:hAnsi="Exo 2.0 Extra Light"/>
                <w:bCs/>
                <w:color w:val="auto"/>
                <w:sz w:val="20"/>
                <w:lang w:val="es-ES"/>
              </w:rPr>
              <w:t>.</w:t>
            </w:r>
          </w:p>
        </w:tc>
      </w:tr>
      <w:tr w:rsidR="00BB0B84" w:rsidRPr="0050470B" w:rsidTr="00547E99">
        <w:trPr>
          <w:trHeight w:val="246"/>
        </w:trPr>
        <w:tc>
          <w:tcPr>
            <w:tcW w:w="10527" w:type="dxa"/>
          </w:tcPr>
          <w:p w:rsidR="00BB0B84" w:rsidRPr="008641A6" w:rsidRDefault="00BB0B84" w:rsidP="00F47F81">
            <w:pPr>
              <w:pStyle w:val="Textoindependiente"/>
              <w:spacing w:after="0"/>
              <w:ind w:left="0"/>
              <w:rPr>
                <w:rFonts w:ascii="Exo 2.0 Extra Light" w:hAnsi="Exo 2.0 Extra Light"/>
                <w:bCs/>
                <w:color w:val="auto"/>
                <w:sz w:val="20"/>
                <w:lang w:val="es-ES"/>
              </w:rPr>
            </w:pPr>
            <w:r w:rsidRPr="008641A6">
              <w:rPr>
                <w:rFonts w:ascii="Exo 2.0 Extra Light" w:hAnsi="Exo 2.0 Extra Light"/>
                <w:bCs/>
                <w:color w:val="auto"/>
                <w:sz w:val="20"/>
                <w:lang w:val="es-ES"/>
              </w:rPr>
              <w:t xml:space="preserve">FORO: Propuestas de Política Pública para el Plan Nacional </w:t>
            </w:r>
            <w:proofErr w:type="spellStart"/>
            <w:r w:rsidRPr="008641A6">
              <w:rPr>
                <w:rFonts w:ascii="Exo 2.0 Extra Light" w:hAnsi="Exo 2.0 Extra Light"/>
                <w:bCs/>
                <w:color w:val="auto"/>
                <w:sz w:val="20"/>
                <w:lang w:val="es-ES"/>
              </w:rPr>
              <w:t>ProIgualdad</w:t>
            </w:r>
            <w:proofErr w:type="spellEnd"/>
            <w:r w:rsidRPr="008641A6">
              <w:rPr>
                <w:rFonts w:ascii="Exo 2.0 Extra Light" w:hAnsi="Exo 2.0 Extra Light"/>
                <w:bCs/>
                <w:color w:val="auto"/>
                <w:sz w:val="20"/>
                <w:lang w:val="es-ES"/>
              </w:rPr>
              <w:t xml:space="preserve"> </w:t>
            </w:r>
            <w:proofErr w:type="spellStart"/>
            <w:r w:rsidRPr="008641A6">
              <w:rPr>
                <w:rFonts w:ascii="Exo 2.0 Extra Light" w:hAnsi="Exo 2.0 Extra Light"/>
                <w:bCs/>
                <w:color w:val="auto"/>
                <w:sz w:val="20"/>
                <w:lang w:val="es-ES"/>
              </w:rPr>
              <w:t>Inmujeres</w:t>
            </w:r>
            <w:proofErr w:type="spellEnd"/>
            <w:r w:rsidRPr="008641A6">
              <w:rPr>
                <w:rFonts w:ascii="Exo 2.0 Extra Light" w:hAnsi="Exo 2.0 Extra Light"/>
                <w:bCs/>
                <w:color w:val="auto"/>
                <w:sz w:val="20"/>
                <w:lang w:val="es-ES"/>
              </w:rPr>
              <w:t>-IEGY Mérida junio 2007.</w:t>
            </w:r>
          </w:p>
        </w:tc>
      </w:tr>
      <w:tr w:rsidR="00BB0B84" w:rsidRPr="0050470B" w:rsidTr="00547E99">
        <w:trPr>
          <w:trHeight w:val="508"/>
        </w:trPr>
        <w:tc>
          <w:tcPr>
            <w:tcW w:w="10527" w:type="dxa"/>
          </w:tcPr>
          <w:p w:rsidR="00BB0B84" w:rsidRPr="008641A6" w:rsidRDefault="00BB0B84" w:rsidP="00F47F81">
            <w:pPr>
              <w:pStyle w:val="Textoindependiente"/>
              <w:spacing w:after="0"/>
              <w:ind w:left="0"/>
              <w:rPr>
                <w:rFonts w:ascii="Exo 2.0 Extra Light" w:hAnsi="Exo 2.0 Extra Light"/>
                <w:bCs/>
                <w:color w:val="auto"/>
                <w:sz w:val="20"/>
                <w:lang w:val="es-ES"/>
              </w:rPr>
            </w:pPr>
            <w:r w:rsidRPr="008641A6">
              <w:rPr>
                <w:rFonts w:ascii="Exo 2.0 Extra Light" w:hAnsi="Exo 2.0 Extra Light"/>
                <w:bCs/>
                <w:color w:val="auto"/>
                <w:sz w:val="20"/>
                <w:lang w:val="es-ES"/>
              </w:rPr>
              <w:t>CURSO: Género, Derecho y Política Pública   Vereda Themis, Por Nuestros Derechos Mujeres en Red, Comisión Estatal de Derechos Humanos de Yucatán y UNICEF Mérida 2007</w:t>
            </w:r>
            <w:r w:rsidR="00F47F81">
              <w:rPr>
                <w:rFonts w:ascii="Exo 2.0 Extra Light" w:hAnsi="Exo 2.0 Extra Light"/>
                <w:bCs/>
                <w:color w:val="auto"/>
                <w:sz w:val="20"/>
                <w:lang w:val="es-ES"/>
              </w:rPr>
              <w:t>.</w:t>
            </w:r>
          </w:p>
        </w:tc>
      </w:tr>
    </w:tbl>
    <w:p w:rsidR="00E8567B" w:rsidRDefault="00771F33" w:rsidP="00827400">
      <w:pPr>
        <w:rPr>
          <w:b/>
          <w:sz w:val="32"/>
        </w:rPr>
      </w:pPr>
      <w:r>
        <w:rPr>
          <w:b/>
          <w:sz w:val="32"/>
        </w:rPr>
        <w:tab/>
      </w:r>
    </w:p>
    <w:p w:rsidR="00E8567B" w:rsidRPr="00E8567B" w:rsidRDefault="00E8567B">
      <w:pPr>
        <w:rPr>
          <w:sz w:val="32"/>
        </w:rPr>
      </w:pPr>
    </w:p>
    <w:sectPr w:rsidR="00E8567B" w:rsidRPr="00E8567B" w:rsidSect="00547E99">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36A" w:rsidRDefault="0005536A" w:rsidP="00864243">
      <w:pPr>
        <w:spacing w:after="0" w:line="240" w:lineRule="auto"/>
      </w:pPr>
      <w:r>
        <w:separator/>
      </w:r>
    </w:p>
  </w:endnote>
  <w:endnote w:type="continuationSeparator" w:id="0">
    <w:p w:rsidR="0005536A" w:rsidRDefault="0005536A" w:rsidP="0086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xo 2.0 Semi Bold">
    <w:panose1 w:val="00000000000000000000"/>
    <w:charset w:val="00"/>
    <w:family w:val="modern"/>
    <w:notTrueType/>
    <w:pitch w:val="variable"/>
    <w:sig w:usb0="00000207" w:usb1="00000000" w:usb2="00000000" w:usb3="00000000" w:csb0="00000097" w:csb1="00000000"/>
  </w:font>
  <w:font w:name="Exo 2.0 Extra Light">
    <w:panose1 w:val="00000000000000000000"/>
    <w:charset w:val="00"/>
    <w:family w:val="modern"/>
    <w:notTrueType/>
    <w:pitch w:val="variable"/>
    <w:sig w:usb0="00000207" w:usb1="00000000" w:usb2="00000000" w:usb3="00000000" w:csb0="00000097"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46" w:rsidRDefault="00EC554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F47F81" w:rsidRPr="00F47F81">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F47F81" w:rsidRPr="00F47F81">
      <w:rPr>
        <w:noProof/>
        <w:color w:val="323E4F" w:themeColor="text2" w:themeShade="BF"/>
        <w:sz w:val="24"/>
        <w:szCs w:val="24"/>
        <w:lang w:val="es-ES"/>
      </w:rPr>
      <w:t>2</w:t>
    </w:r>
    <w:r>
      <w:rPr>
        <w:color w:val="323E4F" w:themeColor="text2" w:themeShade="BF"/>
        <w:sz w:val="24"/>
        <w:szCs w:val="24"/>
      </w:rPr>
      <w:fldChar w:fldCharType="end"/>
    </w:r>
  </w:p>
  <w:p w:rsidR="00EC5546" w:rsidRDefault="00EC55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36A" w:rsidRDefault="0005536A" w:rsidP="00864243">
      <w:pPr>
        <w:spacing w:after="0" w:line="240" w:lineRule="auto"/>
      </w:pPr>
      <w:r>
        <w:separator/>
      </w:r>
    </w:p>
  </w:footnote>
  <w:footnote w:type="continuationSeparator" w:id="0">
    <w:p w:rsidR="0005536A" w:rsidRDefault="0005536A" w:rsidP="00864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243" w:rsidRPr="007C60A4" w:rsidRDefault="00A561C2" w:rsidP="00A561C2">
    <w:pPr>
      <w:jc w:val="center"/>
      <w:rPr>
        <w:rFonts w:ascii="Exo 2.0 Semi Bold" w:hAnsi="Exo 2.0 Semi Bold"/>
        <w:b/>
        <w:sz w:val="20"/>
        <w:szCs w:val="20"/>
      </w:rPr>
    </w:pPr>
    <w:r w:rsidRPr="007C60A4">
      <w:rPr>
        <w:rFonts w:ascii="Exo 2.0 Semi Bold" w:hAnsi="Exo 2.0 Semi Bold"/>
        <w:b/>
        <w:sz w:val="20"/>
        <w:szCs w:val="20"/>
      </w:rPr>
      <w:t>Currí</w:t>
    </w:r>
    <w:r w:rsidR="00864243" w:rsidRPr="007C60A4">
      <w:rPr>
        <w:rFonts w:ascii="Exo 2.0 Semi Bold" w:hAnsi="Exo 2.0 Semi Bold"/>
        <w:b/>
        <w:sz w:val="20"/>
        <w:szCs w:val="20"/>
      </w:rPr>
      <w:t>culum Vitae</w:t>
    </w:r>
  </w:p>
  <w:p w:rsidR="007C60A4" w:rsidRPr="0016683D" w:rsidRDefault="007C60A4" w:rsidP="007C60A4">
    <w:pPr>
      <w:spacing w:after="0" w:line="240" w:lineRule="auto"/>
      <w:jc w:val="right"/>
      <w:rPr>
        <w:rFonts w:ascii="Exo 2.0 Extra Light" w:eastAsia="Times New Roman" w:hAnsi="Exo 2.0 Extra Light" w:cs="Times New Roman"/>
        <w:bCs/>
        <w:color w:val="000000"/>
        <w:sz w:val="18"/>
        <w:szCs w:val="18"/>
        <w:lang w:eastAsia="es-MX"/>
      </w:rPr>
    </w:pPr>
    <w:r w:rsidRPr="0016683D">
      <w:rPr>
        <w:rFonts w:ascii="Exo 2.0 Extra Light" w:eastAsia="Times New Roman" w:hAnsi="Exo 2.0 Extra Light" w:cs="Times New Roman"/>
        <w:bCs/>
        <w:color w:val="000000"/>
        <w:sz w:val="18"/>
        <w:szCs w:val="18"/>
        <w:lang w:eastAsia="es-MX"/>
      </w:rPr>
      <w:t xml:space="preserve">Fecha de actualización 08/07/2016 </w:t>
    </w:r>
  </w:p>
  <w:p w:rsidR="00864243" w:rsidRPr="0016683D" w:rsidRDefault="007C60A4" w:rsidP="007C60A4">
    <w:pPr>
      <w:spacing w:after="0" w:line="240" w:lineRule="auto"/>
      <w:jc w:val="right"/>
      <w:rPr>
        <w:rFonts w:ascii="Exo 2.0 Extra Light" w:eastAsia="Times New Roman" w:hAnsi="Exo 2.0 Extra Light" w:cs="Times New Roman"/>
        <w:bCs/>
        <w:color w:val="000000"/>
        <w:sz w:val="18"/>
        <w:szCs w:val="18"/>
        <w:lang w:eastAsia="es-MX"/>
      </w:rPr>
    </w:pPr>
    <w:r w:rsidRPr="0016683D">
      <w:rPr>
        <w:rFonts w:ascii="Exo 2.0 Extra Light" w:eastAsia="Times New Roman" w:hAnsi="Exo 2.0 Extra Light" w:cs="Times New Roman"/>
        <w:bCs/>
        <w:color w:val="000000"/>
        <w:sz w:val="18"/>
        <w:szCs w:val="18"/>
        <w:lang w:eastAsia="es-MX"/>
      </w:rPr>
      <w:t xml:space="preserve"> Fecha de validación 08/07/2016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11A5"/>
    <w:multiLevelType w:val="hybridMultilevel"/>
    <w:tmpl w:val="4D58A8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5AB7CFB"/>
    <w:multiLevelType w:val="hybridMultilevel"/>
    <w:tmpl w:val="6AEEA3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9824FF"/>
    <w:multiLevelType w:val="hybridMultilevel"/>
    <w:tmpl w:val="863C14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2F23187"/>
    <w:multiLevelType w:val="hybridMultilevel"/>
    <w:tmpl w:val="7DFA6C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575A4E38"/>
    <w:multiLevelType w:val="hybridMultilevel"/>
    <w:tmpl w:val="0A2C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5D2D8A"/>
    <w:multiLevelType w:val="hybridMultilevel"/>
    <w:tmpl w:val="9EB8628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00"/>
    <w:rsid w:val="0002707C"/>
    <w:rsid w:val="0005536A"/>
    <w:rsid w:val="00077C57"/>
    <w:rsid w:val="000C78B1"/>
    <w:rsid w:val="0013188E"/>
    <w:rsid w:val="00152A34"/>
    <w:rsid w:val="0016683D"/>
    <w:rsid w:val="001C22EE"/>
    <w:rsid w:val="001D5BB2"/>
    <w:rsid w:val="001E7629"/>
    <w:rsid w:val="00212E99"/>
    <w:rsid w:val="00294453"/>
    <w:rsid w:val="00353AFD"/>
    <w:rsid w:val="003E5B7F"/>
    <w:rsid w:val="00424C2E"/>
    <w:rsid w:val="00433D97"/>
    <w:rsid w:val="00483DF7"/>
    <w:rsid w:val="0048508F"/>
    <w:rsid w:val="004921EF"/>
    <w:rsid w:val="00547E99"/>
    <w:rsid w:val="005544A6"/>
    <w:rsid w:val="005D131D"/>
    <w:rsid w:val="005D6ED6"/>
    <w:rsid w:val="006456E7"/>
    <w:rsid w:val="006A128D"/>
    <w:rsid w:val="006C14FA"/>
    <w:rsid w:val="006F1607"/>
    <w:rsid w:val="00701999"/>
    <w:rsid w:val="00747B97"/>
    <w:rsid w:val="00771F33"/>
    <w:rsid w:val="007B63A4"/>
    <w:rsid w:val="007C60A4"/>
    <w:rsid w:val="007E3D08"/>
    <w:rsid w:val="00816A10"/>
    <w:rsid w:val="00827400"/>
    <w:rsid w:val="008641A6"/>
    <w:rsid w:val="00864243"/>
    <w:rsid w:val="0089603A"/>
    <w:rsid w:val="008B0F00"/>
    <w:rsid w:val="009129E0"/>
    <w:rsid w:val="00942FCF"/>
    <w:rsid w:val="009469E7"/>
    <w:rsid w:val="00960422"/>
    <w:rsid w:val="00996E3B"/>
    <w:rsid w:val="009E450D"/>
    <w:rsid w:val="00A561C2"/>
    <w:rsid w:val="00A565DB"/>
    <w:rsid w:val="00A672E4"/>
    <w:rsid w:val="00AA0BE6"/>
    <w:rsid w:val="00AC63C1"/>
    <w:rsid w:val="00AE7AD0"/>
    <w:rsid w:val="00B306A2"/>
    <w:rsid w:val="00B32972"/>
    <w:rsid w:val="00B53494"/>
    <w:rsid w:val="00B70F67"/>
    <w:rsid w:val="00B76771"/>
    <w:rsid w:val="00B76C75"/>
    <w:rsid w:val="00BB0B84"/>
    <w:rsid w:val="00BE1860"/>
    <w:rsid w:val="00C57824"/>
    <w:rsid w:val="00C57AD9"/>
    <w:rsid w:val="00CF1B7A"/>
    <w:rsid w:val="00D03AE8"/>
    <w:rsid w:val="00DD30D1"/>
    <w:rsid w:val="00DE30EA"/>
    <w:rsid w:val="00E36250"/>
    <w:rsid w:val="00E8567B"/>
    <w:rsid w:val="00EC5546"/>
    <w:rsid w:val="00EC694A"/>
    <w:rsid w:val="00EE28D7"/>
    <w:rsid w:val="00F47F81"/>
    <w:rsid w:val="00F64D95"/>
    <w:rsid w:val="00FB53D8"/>
    <w:rsid w:val="00FC39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5DA72-FB92-46C9-9885-E5AF516A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6A12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DE30EA"/>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7400"/>
    <w:pPr>
      <w:ind w:left="720"/>
      <w:contextualSpacing/>
    </w:pPr>
  </w:style>
  <w:style w:type="table" w:styleId="Tablaconcuadrcula">
    <w:name w:val="Table Grid"/>
    <w:basedOn w:val="Tablanormal"/>
    <w:uiPriority w:val="39"/>
    <w:rsid w:val="00827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6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243"/>
  </w:style>
  <w:style w:type="paragraph" w:styleId="Piedepgina">
    <w:name w:val="footer"/>
    <w:basedOn w:val="Normal"/>
    <w:link w:val="PiedepginaCar"/>
    <w:uiPriority w:val="99"/>
    <w:unhideWhenUsed/>
    <w:rsid w:val="0086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243"/>
  </w:style>
  <w:style w:type="character" w:customStyle="1" w:styleId="Ttulo3Car">
    <w:name w:val="Título 3 Car"/>
    <w:basedOn w:val="Fuentedeprrafopredeter"/>
    <w:link w:val="Ttulo3"/>
    <w:rsid w:val="00DE30EA"/>
    <w:rPr>
      <w:rFonts w:ascii="Times New Roman" w:eastAsia="Times New Roman" w:hAnsi="Times New Roman" w:cs="Times New Roman"/>
      <w:b/>
      <w:sz w:val="20"/>
      <w:szCs w:val="20"/>
      <w:lang w:val="es-ES_tradnl" w:eastAsia="es-ES"/>
    </w:rPr>
  </w:style>
  <w:style w:type="paragraph" w:styleId="Textoindependiente">
    <w:name w:val="Body Text"/>
    <w:basedOn w:val="Normal"/>
    <w:link w:val="TextoindependienteCar"/>
    <w:rsid w:val="00E8567B"/>
    <w:pPr>
      <w:spacing w:line="288" w:lineRule="auto"/>
      <w:ind w:left="2160"/>
    </w:pPr>
    <w:rPr>
      <w:rFonts w:ascii="Calibri" w:eastAsia="Times New Roman" w:hAnsi="Calibri" w:cs="Times New Roman"/>
      <w:color w:val="5A5A5A"/>
      <w:sz w:val="28"/>
      <w:szCs w:val="20"/>
      <w:lang w:val="en-US" w:bidi="en-US"/>
    </w:rPr>
  </w:style>
  <w:style w:type="character" w:customStyle="1" w:styleId="TextoindependienteCar">
    <w:name w:val="Texto independiente Car"/>
    <w:basedOn w:val="Fuentedeprrafopredeter"/>
    <w:link w:val="Textoindependiente"/>
    <w:rsid w:val="00E8567B"/>
    <w:rPr>
      <w:rFonts w:ascii="Calibri" w:eastAsia="Times New Roman" w:hAnsi="Calibri" w:cs="Times New Roman"/>
      <w:color w:val="5A5A5A"/>
      <w:sz w:val="28"/>
      <w:szCs w:val="20"/>
      <w:lang w:val="en-US" w:bidi="en-US"/>
    </w:rPr>
  </w:style>
  <w:style w:type="character" w:customStyle="1" w:styleId="Ttulo2Car">
    <w:name w:val="Título 2 Car"/>
    <w:basedOn w:val="Fuentedeprrafopredeter"/>
    <w:link w:val="Ttulo2"/>
    <w:uiPriority w:val="9"/>
    <w:semiHidden/>
    <w:rsid w:val="006A128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861</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 Saucedo Lemuri</dc:creator>
  <cp:keywords/>
  <dc:description/>
  <cp:lastModifiedBy>Rodriguez May Esperanza</cp:lastModifiedBy>
  <cp:revision>62</cp:revision>
  <dcterms:created xsi:type="dcterms:W3CDTF">2016-02-15T15:19:00Z</dcterms:created>
  <dcterms:modified xsi:type="dcterms:W3CDTF">2016-07-06T17:16:00Z</dcterms:modified>
</cp:coreProperties>
</file>