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C" w:rsidRDefault="006A390C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CATASTRO MUNICIPAL</w:t>
      </w: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 xml:space="preserve">Administración </w:t>
      </w:r>
      <w:r w:rsidRPr="00F243ED">
        <w:rPr>
          <w:rFonts w:ascii="Exo 2.0 Extra Light" w:hAnsi="Exo 2.0 Extra Light" w:cs="Arial"/>
        </w:rPr>
        <w:t xml:space="preserve"> 2015-2018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Default="00625A6D" w:rsidP="00C93F35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>
        <w:rPr>
          <w:rFonts w:ascii="Exo 2.0 Extra Light" w:hAnsi="Exo 2.0 Extra Light" w:cs="Arial"/>
          <w:sz w:val="28"/>
          <w:szCs w:val="28"/>
        </w:rPr>
        <w:t>Herramienta CIMTRA</w:t>
      </w: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INFORMACIÓN PROACTIVA</w:t>
      </w: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 xml:space="preserve">BLOQUE </w:t>
      </w:r>
      <w:r w:rsidR="0081258E">
        <w:rPr>
          <w:rFonts w:ascii="Exo 2.0 Extra Light" w:hAnsi="Exo 2.0 Extra Light" w:cs="Arial"/>
          <w:b/>
          <w:u w:val="single"/>
        </w:rPr>
        <w:t>SOBRE PARTICIPACIÓN CIUDADANA</w:t>
      </w: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81258E" w:rsidRPr="0081258E" w:rsidRDefault="00C93F35" w:rsidP="0081258E">
      <w:pPr>
        <w:ind w:left="142"/>
        <w:jc w:val="both"/>
        <w:rPr>
          <w:rFonts w:ascii="Exo 2.0 Extra Light" w:hAnsi="Exo 2.0 Extra Light" w:cs="Arial"/>
          <w:b/>
          <w:sz w:val="18"/>
          <w:szCs w:val="18"/>
          <w:lang w:val="es-MX" w:eastAsia="es-MX"/>
        </w:rPr>
      </w:pPr>
      <w:r w:rsidRPr="00CA5C3F">
        <w:rPr>
          <w:rFonts w:ascii="Exo 2.0 Extra Light" w:hAnsi="Exo 2.0 Extra Light" w:cs="Arial"/>
          <w:b/>
          <w:sz w:val="16"/>
          <w:szCs w:val="16"/>
          <w:u w:val="single"/>
        </w:rPr>
        <w:t xml:space="preserve">Que a la letra dice: </w:t>
      </w:r>
      <w:r w:rsidRPr="00CF2205">
        <w:rPr>
          <w:rFonts w:ascii="Exo 2.0 Extra Light" w:hAnsi="Exo 2.0 Extra Light" w:cs="Arial"/>
          <w:sz w:val="18"/>
          <w:szCs w:val="18"/>
          <w:lang w:eastAsia="es-MX"/>
        </w:rPr>
        <w:t>“</w:t>
      </w:r>
      <w:r w:rsidR="0081258E" w:rsidRPr="0081258E">
        <w:rPr>
          <w:rFonts w:ascii="Exo 2.0 Extra Light" w:hAnsi="Exo 2.0 Extra Light" w:cs="Arial"/>
          <w:sz w:val="18"/>
          <w:szCs w:val="18"/>
          <w:lang w:val="es-MX" w:eastAsia="es-MX"/>
        </w:rPr>
        <w:t xml:space="preserve">37. El gobierno municipal tiene a la vista de toda persona en formato abierto, accesible y electrónico información sobre si el gobierno municipal tiene un </w:t>
      </w:r>
      <w:r w:rsidR="0081258E" w:rsidRPr="0081258E">
        <w:rPr>
          <w:rFonts w:ascii="Exo 2.0 Extra Light" w:hAnsi="Exo 2.0 Extra Light" w:cs="Arial"/>
          <w:b/>
          <w:sz w:val="18"/>
          <w:szCs w:val="18"/>
          <w:lang w:val="es-MX" w:eastAsia="es-MX"/>
        </w:rPr>
        <w:t xml:space="preserve">organismo ciudadano </w:t>
      </w:r>
      <w:r w:rsidR="0081258E" w:rsidRPr="0081258E">
        <w:rPr>
          <w:rFonts w:ascii="Exo 2.0 Extra Light" w:hAnsi="Exo 2.0 Extra Light" w:cs="Arial"/>
          <w:sz w:val="18"/>
          <w:szCs w:val="18"/>
          <w:lang w:val="es-MX" w:eastAsia="es-MX"/>
        </w:rPr>
        <w:t xml:space="preserve">(comités de vigilancia, contraloría social u otro organismo ciudadano), reconocido por el gobierno municipal, </w:t>
      </w:r>
      <w:r w:rsidR="0081258E" w:rsidRPr="0081258E">
        <w:rPr>
          <w:rFonts w:ascii="Exo 2.0 Extra Light" w:hAnsi="Exo 2.0 Extra Light" w:cs="Arial"/>
          <w:b/>
          <w:sz w:val="18"/>
          <w:szCs w:val="18"/>
          <w:lang w:val="es-MX" w:eastAsia="es-MX"/>
        </w:rPr>
        <w:t xml:space="preserve">encargado de revisar, supervisar y evaluar la ejecución de obra pública, programas de asistencia y desarrollo social </w:t>
      </w:r>
      <w:r w:rsidR="0081258E" w:rsidRPr="0081258E">
        <w:rPr>
          <w:rFonts w:ascii="Exo 2.0 Extra Light" w:hAnsi="Exo 2.0 Extra Light" w:cs="Arial"/>
          <w:sz w:val="18"/>
          <w:szCs w:val="18"/>
          <w:lang w:val="es-MX" w:eastAsia="es-MX"/>
        </w:rPr>
        <w:t xml:space="preserve">en el municipio </w:t>
      </w:r>
    </w:p>
    <w:p w:rsidR="0081258E" w:rsidRDefault="0081258E" w:rsidP="0081258E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81258E">
        <w:rPr>
          <w:rFonts w:ascii="Exo 2.0 Extra Light" w:hAnsi="Exo 2.0 Extra Light" w:cs="Arial"/>
          <w:sz w:val="18"/>
          <w:szCs w:val="18"/>
          <w:lang w:val="es-ES" w:eastAsia="es-MX"/>
        </w:rPr>
        <w:t>37.1 Tiene el municipio un organismo(s) ciudadano(s) de este tipo</w:t>
      </w:r>
      <w:r w:rsidRPr="0081258E">
        <w:rPr>
          <w:rFonts w:ascii="Exo 2.0 Extra Light" w:hAnsi="Exo 2.0 Extra Light" w:cs="Arial"/>
          <w:sz w:val="18"/>
          <w:szCs w:val="18"/>
          <w:lang w:eastAsia="es-MX"/>
        </w:rPr>
        <w:t xml:space="preserve"> </w:t>
      </w:r>
    </w:p>
    <w:p w:rsidR="0081258E" w:rsidRDefault="0081258E" w:rsidP="0081258E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81258E">
        <w:rPr>
          <w:rFonts w:ascii="Exo 2.0 Extra Light" w:hAnsi="Exo 2.0 Extra Light" w:cs="Arial"/>
          <w:sz w:val="18"/>
          <w:szCs w:val="18"/>
          <w:lang w:val="es-ES" w:eastAsia="es-MX"/>
        </w:rPr>
        <w:t>37.2 El organismo(s) es o son reconocido(s) por reglamento(s) municipal(es).</w:t>
      </w:r>
    </w:p>
    <w:p w:rsidR="0081258E" w:rsidRDefault="0081258E" w:rsidP="0081258E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81258E">
        <w:rPr>
          <w:rFonts w:ascii="Exo 2.0 Extra Light" w:hAnsi="Exo 2.0 Extra Light" w:cs="Arial"/>
          <w:sz w:val="18"/>
          <w:szCs w:val="18"/>
          <w:lang w:val="es-ES" w:eastAsia="es-MX"/>
        </w:rPr>
        <w:t>37.3 Existe un mecanismo para nombrar al titular o titulares de este organismo mediante un proceso de elección abierto y transparente</w:t>
      </w:r>
    </w:p>
    <w:p w:rsidR="00625A6D" w:rsidRPr="00625A6D" w:rsidRDefault="0081258E" w:rsidP="00625A6D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81258E">
        <w:rPr>
          <w:rFonts w:ascii="Exo 2.0 Extra Light" w:hAnsi="Exo 2.0 Extra Light" w:cs="Arial"/>
          <w:sz w:val="18"/>
          <w:szCs w:val="18"/>
          <w:lang w:val="es-ES" w:eastAsia="es-MX"/>
        </w:rPr>
        <w:t>37.4 Existen actas o minutas que dan cuenta del funcionamiento de este organismo(s</w:t>
      </w:r>
      <w:r>
        <w:rPr>
          <w:rFonts w:ascii="Exo 2.0 Extra Light" w:hAnsi="Exo 2.0 Extra Light" w:cs="Arial"/>
          <w:sz w:val="18"/>
          <w:szCs w:val="18"/>
          <w:lang w:val="es-ES" w:eastAsia="es-MX"/>
        </w:rPr>
        <w:t>)</w:t>
      </w:r>
      <w:r w:rsidR="00625A6D">
        <w:rPr>
          <w:rFonts w:ascii="Exo 2.0 Extra Light" w:hAnsi="Exo 2.0 Extra Light" w:cs="Arial"/>
          <w:sz w:val="18"/>
          <w:szCs w:val="18"/>
          <w:lang w:eastAsia="es-MX"/>
        </w:rPr>
        <w:t>.”</w:t>
      </w:r>
    </w:p>
    <w:p w:rsidR="00C93F35" w:rsidRPr="00CF2205" w:rsidRDefault="00C93F35" w:rsidP="00C93F35">
      <w:pPr>
        <w:ind w:left="142"/>
        <w:jc w:val="both"/>
        <w:rPr>
          <w:rFonts w:ascii="Exo 2.0 Extra Light" w:hAnsi="Exo 2.0 Extra Light" w:cs="Arial"/>
          <w:i/>
          <w:sz w:val="18"/>
          <w:szCs w:val="18"/>
        </w:rPr>
      </w:pPr>
    </w:p>
    <w:p w:rsidR="0081258E" w:rsidRPr="00F243ED" w:rsidRDefault="0081258E" w:rsidP="0081258E">
      <w:pPr>
        <w:ind w:left="142"/>
        <w:jc w:val="center"/>
        <w:rPr>
          <w:rFonts w:ascii="Exo 2.0 Extra Light" w:hAnsi="Exo 2.0 Extra Light" w:cs="Arial"/>
        </w:rPr>
      </w:pPr>
    </w:p>
    <w:p w:rsidR="0081258E" w:rsidRPr="00CA5C3F" w:rsidRDefault="0081258E" w:rsidP="0081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 w:rsidRPr="00F243ED">
        <w:rPr>
          <w:rFonts w:ascii="Exo 2.0 Extra Light" w:hAnsi="Exo 2.0 Extra Light" w:cs="Arial"/>
        </w:rPr>
        <w:t xml:space="preserve">En apego al principio de máxima publicidad, y de acuerdo al art.70 </w:t>
      </w:r>
      <w:r>
        <w:rPr>
          <w:rFonts w:ascii="Exo 2.0 Extra Light" w:hAnsi="Exo 2.0 Extra Light" w:cs="Arial"/>
        </w:rPr>
        <w:t xml:space="preserve">de la </w:t>
      </w:r>
      <w:r w:rsidRPr="00F243ED">
        <w:rPr>
          <w:rFonts w:ascii="Exo 2.0 Extra Light" w:hAnsi="Exo 2.0 Extra Light" w:cs="Arial"/>
        </w:rPr>
        <w:t xml:space="preserve">Ley General de Transparencia y Acceso a la Información Pública, </w:t>
      </w:r>
      <w:r w:rsidRPr="00F243ED">
        <w:rPr>
          <w:rFonts w:ascii="Exo 2.0 Extra Light" w:hAnsi="Exo 2.0 Extra Light" w:cs="Arial"/>
          <w:b/>
          <w:u w:val="single"/>
        </w:rPr>
        <w:t>se declara la inexistencia</w:t>
      </w:r>
      <w:r w:rsidRPr="00F243ED">
        <w:rPr>
          <w:rFonts w:ascii="Exo 2.0 Extra Light" w:hAnsi="Exo 2.0 Extra Light" w:cs="Arial"/>
        </w:rPr>
        <w:t xml:space="preserve"> de la información relativa </w:t>
      </w:r>
      <w:r w:rsidRPr="00F243ED">
        <w:rPr>
          <w:rFonts w:ascii="Exo 2.0 Extra Light" w:hAnsi="Exo 2.0 Extra Light" w:cs="Arial"/>
          <w:lang w:eastAsia="es-MX"/>
        </w:rPr>
        <w:t>al concepto de: “</w:t>
      </w:r>
      <w:r>
        <w:rPr>
          <w:rFonts w:ascii="Exo 2.0 Extra Light" w:hAnsi="Exo 2.0 Extra Light" w:cs="Arial"/>
          <w:lang w:eastAsia="es-MX"/>
        </w:rPr>
        <w:t>BLOQUE SOBRE PARTICIPACIÓN CIUDADANA”, de la</w:t>
      </w:r>
      <w:r w:rsidRPr="003E05ED">
        <w:rPr>
          <w:rFonts w:ascii="Exo 2.0 Extra Light" w:hAnsi="Exo 2.0 Extra Light" w:cs="Arial"/>
          <w:b/>
          <w:lang w:eastAsia="es-MX"/>
        </w:rPr>
        <w:t xml:space="preserve"> </w:t>
      </w:r>
      <w:r>
        <w:rPr>
          <w:rFonts w:ascii="Exo 2.0 Extra Light" w:hAnsi="Exo 2.0 Extra Light" w:cs="Arial"/>
          <w:b/>
          <w:lang w:eastAsia="es-MX"/>
        </w:rPr>
        <w:t>DIRECCIÓN DE CATASTRO MUNICIPAL</w:t>
      </w:r>
      <w:r>
        <w:rPr>
          <w:rFonts w:ascii="Exo 2.0 Extra Light" w:hAnsi="Exo 2.0 Extra Light" w:cs="Arial"/>
          <w:lang w:eastAsia="es-MX"/>
        </w:rPr>
        <w:t xml:space="preserve"> y que corresponde al numeral 37 de la información proactiva, </w:t>
      </w:r>
      <w:r w:rsidRPr="00CA5C3F">
        <w:rPr>
          <w:rFonts w:ascii="Exo 2.0 Extra Light" w:hAnsi="Exo 2.0 Extra Light" w:cs="Arial"/>
          <w:lang w:eastAsia="es-MX"/>
        </w:rPr>
        <w:t>toda vez que</w:t>
      </w:r>
      <w:r>
        <w:rPr>
          <w:rFonts w:ascii="Exo 2.0 Extra Light" w:hAnsi="Exo 2.0 Extra Light" w:cs="Arial"/>
          <w:lang w:eastAsia="es-MX"/>
        </w:rPr>
        <w:t xml:space="preserve"> en</w:t>
      </w:r>
      <w:bookmarkStart w:id="0" w:name="_GoBack"/>
      <w:bookmarkEnd w:id="0"/>
      <w:r w:rsidRPr="00CA5C3F">
        <w:rPr>
          <w:rFonts w:ascii="Exo 2.0 Extra Light" w:hAnsi="Exo 2.0 Extra Light" w:cs="Arial"/>
          <w:lang w:eastAsia="es-MX"/>
        </w:rPr>
        <w:t xml:space="preserve"> </w:t>
      </w:r>
      <w:r>
        <w:rPr>
          <w:rFonts w:ascii="Exo 2.0 Extra Light" w:hAnsi="Exo 2.0 Extra Light" w:cs="Arial"/>
          <w:lang w:eastAsia="es-MX"/>
        </w:rPr>
        <w:t>esta Dirección Municipal a mi cargo no tiene un organismo ciudadano, ya que dentro de sus funciones no se encarga de obra pública, programas de asistencia o de desarrollo social</w:t>
      </w:r>
      <w:r>
        <w:rPr>
          <w:rFonts w:ascii="Exo 2.0 Extra Light" w:hAnsi="Exo 2.0 Extra Light" w:cs="Arial"/>
          <w:lang w:val="es-MX" w:eastAsia="es-MX"/>
        </w:rPr>
        <w:t xml:space="preserve">, </w:t>
      </w:r>
      <w:r>
        <w:rPr>
          <w:rFonts w:ascii="Exo 2.0 Extra Light" w:hAnsi="Exo 2.0 Extra Light" w:cs="Arial"/>
          <w:lang w:eastAsia="es-MX"/>
        </w:rPr>
        <w:t xml:space="preserve">por tal motivo no se tiene información al respecto en lo que corresponde al período que </w:t>
      </w:r>
      <w:r w:rsidR="00C55862">
        <w:rPr>
          <w:rFonts w:ascii="Exo 2.0 Extra Light" w:hAnsi="Exo 2.0 Extra Light" w:cs="Arial"/>
          <w:lang w:eastAsia="es-MX"/>
        </w:rPr>
        <w:t>va de septiembre de 2015 a septiembre</w:t>
      </w:r>
      <w:r>
        <w:rPr>
          <w:rFonts w:ascii="Exo 2.0 Extra Light" w:hAnsi="Exo 2.0 Extra Light" w:cs="Arial"/>
          <w:lang w:eastAsia="es-MX"/>
        </w:rPr>
        <w:t xml:space="preserve"> de 2016. </w:t>
      </w:r>
    </w:p>
    <w:p w:rsidR="0081258E" w:rsidRDefault="0081258E" w:rsidP="0081258E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81258E" w:rsidRPr="00F243ED" w:rsidRDefault="0081258E" w:rsidP="0081258E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  <w:r w:rsidRPr="00F243ED">
        <w:rPr>
          <w:rFonts w:ascii="Exo 2.0 Extra Light" w:hAnsi="Exo 2.0 Extra Light" w:cs="Arial"/>
          <w:sz w:val="20"/>
          <w:szCs w:val="20"/>
        </w:rPr>
        <w:t xml:space="preserve">Fecha de emisión de la presente Inexistencia: </w:t>
      </w:r>
      <w:r w:rsidR="00C55862">
        <w:rPr>
          <w:rFonts w:ascii="Exo 2.0 Extra Light" w:hAnsi="Exo 2.0 Extra Light" w:cs="Arial"/>
          <w:sz w:val="20"/>
          <w:szCs w:val="20"/>
        </w:rPr>
        <w:t xml:space="preserve">10 de octubre </w:t>
      </w:r>
      <w:r>
        <w:rPr>
          <w:rFonts w:ascii="Exo 2.0 Extra Light" w:hAnsi="Exo 2.0 Extra Light" w:cs="Arial"/>
          <w:sz w:val="20"/>
          <w:szCs w:val="20"/>
        </w:rPr>
        <w:t>de 2016</w:t>
      </w:r>
    </w:p>
    <w:p w:rsidR="0081258E" w:rsidRPr="00F243ED" w:rsidRDefault="0081258E" w:rsidP="0081258E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C93F35" w:rsidRDefault="00C93F35" w:rsidP="00C93F35">
      <w:pPr>
        <w:rPr>
          <w:rFonts w:ascii="Exo 2.0 Extra Light" w:hAnsi="Exo 2.0 Extra Light" w:cs="Arial"/>
          <w:b/>
          <w:i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  <w:b/>
          <w:i/>
        </w:rPr>
      </w:pPr>
      <w:r>
        <w:rPr>
          <w:rFonts w:ascii="Exo 2.0 Extra Light" w:hAnsi="Exo 2.0 Extra Light" w:cs="Arial"/>
          <w:b/>
          <w:i/>
        </w:rPr>
        <w:t>ING. HEIDE JOAQUÍN ZETINA RODRÍGUEZ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r>
        <w:rPr>
          <w:rFonts w:ascii="Exo 2.0 Extra Light" w:hAnsi="Exo 2.0 Extra Light" w:cs="Arial"/>
          <w:b/>
        </w:rPr>
        <w:t>Director del Catastro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proofErr w:type="gramStart"/>
      <w:r>
        <w:rPr>
          <w:rFonts w:ascii="Exo 2.0 Extra Light" w:hAnsi="Exo 2.0 Extra Light" w:cs="Arial"/>
          <w:b/>
        </w:rPr>
        <w:t>del</w:t>
      </w:r>
      <w:proofErr w:type="gramEnd"/>
      <w:r>
        <w:rPr>
          <w:rFonts w:ascii="Exo 2.0 Extra Light" w:hAnsi="Exo 2.0 Extra Light" w:cs="Arial"/>
          <w:b/>
        </w:rPr>
        <w:t xml:space="preserve"> Municipio de Mérida.</w:t>
      </w: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proofErr w:type="spellStart"/>
      <w:r w:rsidRPr="00F243ED">
        <w:rPr>
          <w:rFonts w:ascii="Exo 2.0 Extra Light" w:hAnsi="Exo 2.0 Extra Light" w:cs="Arial"/>
          <w:i/>
          <w:sz w:val="20"/>
          <w:szCs w:val="20"/>
        </w:rPr>
        <w:t>VoBo</w:t>
      </w:r>
      <w:proofErr w:type="spellEnd"/>
      <w:r w:rsidRPr="00F243ED">
        <w:rPr>
          <w:rFonts w:ascii="Exo 2.0 Extra Light" w:hAnsi="Exo 2.0 Extra Light" w:cs="Arial"/>
          <w:i/>
          <w:sz w:val="20"/>
          <w:szCs w:val="20"/>
        </w:rPr>
        <w:t xml:space="preserve">. </w:t>
      </w:r>
    </w:p>
    <w:p w:rsidR="00C93F35" w:rsidRPr="007603B2" w:rsidRDefault="00C93F35" w:rsidP="00C93F35">
      <w:pPr>
        <w:ind w:left="142"/>
        <w:rPr>
          <w:rFonts w:ascii="Exo 2.0 Extra Light" w:hAnsi="Exo 2.0 Extra Light" w:cs="Arial"/>
          <w:b/>
          <w:i/>
          <w:sz w:val="20"/>
          <w:szCs w:val="20"/>
        </w:rPr>
      </w:pPr>
      <w:r w:rsidRPr="007603B2">
        <w:rPr>
          <w:rFonts w:ascii="Exo 2.0 Extra Light" w:hAnsi="Exo 2.0 Extra Light" w:cs="Arial"/>
          <w:b/>
          <w:i/>
          <w:sz w:val="20"/>
          <w:szCs w:val="20"/>
        </w:rPr>
        <w:t>Lic. Rafael Rodr</w:t>
      </w:r>
      <w:r w:rsidR="002C076B">
        <w:rPr>
          <w:rFonts w:ascii="Exo 2.0 Extra Light" w:hAnsi="Exo 2.0 Extra Light" w:cs="Arial"/>
          <w:b/>
          <w:i/>
          <w:sz w:val="20"/>
          <w:szCs w:val="20"/>
        </w:rPr>
        <w:t>í</w:t>
      </w:r>
      <w:r w:rsidRPr="007603B2">
        <w:rPr>
          <w:rFonts w:ascii="Exo 2.0 Extra Light" w:hAnsi="Exo 2.0 Extra Light" w:cs="Arial"/>
          <w:b/>
          <w:i/>
          <w:sz w:val="20"/>
          <w:szCs w:val="20"/>
        </w:rPr>
        <w:t>guez Méndez</w:t>
      </w: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r w:rsidRPr="00F243ED">
        <w:rPr>
          <w:rFonts w:ascii="Exo 2.0 Extra Light" w:hAnsi="Exo 2.0 Extra Light" w:cs="Arial"/>
          <w:i/>
          <w:sz w:val="20"/>
          <w:szCs w:val="20"/>
        </w:rPr>
        <w:t xml:space="preserve">Titular de la Unidad </w:t>
      </w:r>
      <w:r>
        <w:rPr>
          <w:rFonts w:ascii="Exo 2.0 Extra Light" w:hAnsi="Exo 2.0 Extra Light" w:cs="Arial"/>
          <w:i/>
          <w:sz w:val="20"/>
          <w:szCs w:val="20"/>
        </w:rPr>
        <w:t>de Transparencia</w:t>
      </w:r>
      <w:r w:rsidRPr="00F243ED">
        <w:rPr>
          <w:rFonts w:ascii="Exo 2.0 Extra Light" w:hAnsi="Exo 2.0 Extra Light" w:cs="Arial"/>
          <w:i/>
          <w:sz w:val="20"/>
          <w:szCs w:val="20"/>
        </w:rPr>
        <w:t xml:space="preserve"> </w:t>
      </w:r>
    </w:p>
    <w:p w:rsidR="000440C2" w:rsidRPr="00D77D18" w:rsidRDefault="00C93F35" w:rsidP="00BA104D">
      <w:pPr>
        <w:ind w:left="142"/>
        <w:rPr>
          <w:szCs w:val="23"/>
          <w:lang w:val="es-ES"/>
        </w:rPr>
      </w:pPr>
      <w:proofErr w:type="gramStart"/>
      <w:r>
        <w:rPr>
          <w:rFonts w:ascii="Exo 2.0 Extra Light" w:hAnsi="Exo 2.0 Extra Light" w:cs="Arial"/>
          <w:i/>
          <w:sz w:val="20"/>
          <w:szCs w:val="20"/>
        </w:rPr>
        <w:t>del</w:t>
      </w:r>
      <w:proofErr w:type="gramEnd"/>
      <w:r>
        <w:rPr>
          <w:rFonts w:ascii="Exo 2.0 Extra Light" w:hAnsi="Exo 2.0 Extra Light" w:cs="Arial"/>
          <w:i/>
          <w:sz w:val="20"/>
          <w:szCs w:val="20"/>
        </w:rPr>
        <w:t xml:space="preserve"> Ayuntamiento de Mérida</w:t>
      </w:r>
    </w:p>
    <w:sectPr w:rsidR="000440C2" w:rsidRPr="00D77D18" w:rsidSect="00D77D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36" w:rsidRDefault="00343236" w:rsidP="004655D7">
      <w:r>
        <w:separator/>
      </w:r>
    </w:p>
  </w:endnote>
  <w:endnote w:type="continuationSeparator" w:id="0">
    <w:p w:rsidR="00343236" w:rsidRDefault="00343236" w:rsidP="0046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36" w:rsidRDefault="00343236" w:rsidP="004655D7">
      <w:r>
        <w:separator/>
      </w:r>
    </w:p>
  </w:footnote>
  <w:footnote w:type="continuationSeparator" w:id="0">
    <w:p w:rsidR="00343236" w:rsidRDefault="00343236" w:rsidP="0046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77" w:rsidRDefault="00877D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84336" cy="9944100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s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336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BE"/>
    <w:rsid w:val="00023EEE"/>
    <w:rsid w:val="000319C4"/>
    <w:rsid w:val="000440C2"/>
    <w:rsid w:val="0018757A"/>
    <w:rsid w:val="00222701"/>
    <w:rsid w:val="0027345E"/>
    <w:rsid w:val="002C076B"/>
    <w:rsid w:val="002C130B"/>
    <w:rsid w:val="002C2B2F"/>
    <w:rsid w:val="003272EC"/>
    <w:rsid w:val="003355FD"/>
    <w:rsid w:val="00343236"/>
    <w:rsid w:val="003A633C"/>
    <w:rsid w:val="003C0D91"/>
    <w:rsid w:val="0041079E"/>
    <w:rsid w:val="004655D7"/>
    <w:rsid w:val="00492BF1"/>
    <w:rsid w:val="005D3E9C"/>
    <w:rsid w:val="005F6D75"/>
    <w:rsid w:val="00625A6D"/>
    <w:rsid w:val="00696CD1"/>
    <w:rsid w:val="006A390C"/>
    <w:rsid w:val="006E096C"/>
    <w:rsid w:val="006F1C29"/>
    <w:rsid w:val="00705791"/>
    <w:rsid w:val="007954D7"/>
    <w:rsid w:val="007C3833"/>
    <w:rsid w:val="0081258E"/>
    <w:rsid w:val="00812BCA"/>
    <w:rsid w:val="0084023E"/>
    <w:rsid w:val="00877DBE"/>
    <w:rsid w:val="008F1641"/>
    <w:rsid w:val="00913C31"/>
    <w:rsid w:val="0097617C"/>
    <w:rsid w:val="00A245C6"/>
    <w:rsid w:val="00A656D1"/>
    <w:rsid w:val="00AC72C6"/>
    <w:rsid w:val="00B5273C"/>
    <w:rsid w:val="00BA104D"/>
    <w:rsid w:val="00C427E5"/>
    <w:rsid w:val="00C4503E"/>
    <w:rsid w:val="00C55862"/>
    <w:rsid w:val="00C86077"/>
    <w:rsid w:val="00C93CF0"/>
    <w:rsid w:val="00C93F35"/>
    <w:rsid w:val="00CA5E5D"/>
    <w:rsid w:val="00CF18C4"/>
    <w:rsid w:val="00D03589"/>
    <w:rsid w:val="00D57163"/>
    <w:rsid w:val="00D77D18"/>
    <w:rsid w:val="00E07706"/>
    <w:rsid w:val="00E26168"/>
    <w:rsid w:val="00E3522E"/>
    <w:rsid w:val="00E53A07"/>
    <w:rsid w:val="00E7098D"/>
    <w:rsid w:val="00E9778E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77D18"/>
    <w:pPr>
      <w:keepNext/>
      <w:jc w:val="center"/>
      <w:outlineLvl w:val="3"/>
    </w:pPr>
    <w:rPr>
      <w:rFonts w:ascii="Arial" w:eastAsia="Times New Roman" w:hAnsi="Arial" w:cs="Arial"/>
      <w:b/>
      <w:bCs/>
      <w:sz w:val="22"/>
      <w:szCs w:val="22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D77D18"/>
    <w:pPr>
      <w:keepNext/>
      <w:outlineLvl w:val="4"/>
    </w:pPr>
    <w:rPr>
      <w:rFonts w:ascii="Arial" w:eastAsia="Times New Roman" w:hAnsi="Arial" w:cs="Arial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DB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DBE"/>
    <w:rPr>
      <w:rFonts w:eastAsiaTheme="minorEastAsia"/>
      <w:sz w:val="24"/>
      <w:szCs w:val="24"/>
      <w:lang w:val="es-ES_tradnl"/>
    </w:rPr>
  </w:style>
  <w:style w:type="character" w:styleId="nfasis">
    <w:name w:val="Emphasis"/>
    <w:basedOn w:val="Fuentedeprrafopredeter"/>
    <w:qFormat/>
    <w:rsid w:val="00AC72C6"/>
    <w:rPr>
      <w:i/>
      <w:iCs/>
    </w:rPr>
  </w:style>
  <w:style w:type="character" w:customStyle="1" w:styleId="Ttulo4Car">
    <w:name w:val="Título 4 Car"/>
    <w:basedOn w:val="Fuentedeprrafopredeter"/>
    <w:link w:val="Ttulo4"/>
    <w:rsid w:val="00D77D18"/>
    <w:rPr>
      <w:rFonts w:ascii="Arial" w:eastAsia="Times New Roman" w:hAnsi="Arial" w:cs="Arial"/>
      <w:b/>
      <w:bCs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77D18"/>
    <w:rPr>
      <w:rFonts w:ascii="Arial" w:eastAsia="Times New Roman" w:hAnsi="Arial" w:cs="Arial"/>
      <w:b/>
      <w:bCs/>
      <w:szCs w:val="24"/>
      <w:lang w:val="es-ES_tradnl" w:eastAsia="es-ES"/>
    </w:rPr>
  </w:style>
  <w:style w:type="paragraph" w:styleId="Textoindependiente">
    <w:name w:val="Body Text"/>
    <w:aliases w:val="Texto independiente1"/>
    <w:basedOn w:val="Normal"/>
    <w:link w:val="TextoindependienteCar"/>
    <w:rsid w:val="00D77D18"/>
    <w:pPr>
      <w:jc w:val="both"/>
    </w:pPr>
    <w:rPr>
      <w:rFonts w:ascii="Arial" w:eastAsia="Times New Roman" w:hAnsi="Arial" w:cs="Times New Roman"/>
      <w:sz w:val="16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D77D18"/>
    <w:rPr>
      <w:rFonts w:ascii="Arial" w:eastAsia="Times New Roman" w:hAnsi="Arial" w:cs="Times New Roman"/>
      <w:sz w:val="16"/>
      <w:szCs w:val="24"/>
      <w:lang w:eastAsia="es-ES"/>
    </w:rPr>
  </w:style>
  <w:style w:type="paragraph" w:styleId="Ttulo">
    <w:name w:val="Title"/>
    <w:basedOn w:val="Normal"/>
    <w:link w:val="TtuloCar"/>
    <w:qFormat/>
    <w:rsid w:val="00D77D18"/>
    <w:pPr>
      <w:jc w:val="center"/>
    </w:pPr>
    <w:rPr>
      <w:rFonts w:ascii="Arial" w:eastAsia="Times New Roman" w:hAnsi="Arial" w:cs="Times New Roman"/>
      <w:b/>
      <w:bCs/>
      <w:sz w:val="20"/>
      <w:szCs w:val="19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77D18"/>
    <w:rPr>
      <w:rFonts w:ascii="Arial" w:eastAsia="Times New Roman" w:hAnsi="Arial" w:cs="Times New Roman"/>
      <w:b/>
      <w:bCs/>
      <w:sz w:val="20"/>
      <w:szCs w:val="1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2E"/>
    <w:rPr>
      <w:rFonts w:ascii="Tahoma" w:eastAsiaTheme="minorEastAsi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1258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1258E"/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Merida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keily.uribe</dc:creator>
  <cp:lastModifiedBy>ignacia.buentello</cp:lastModifiedBy>
  <cp:revision>5</cp:revision>
  <cp:lastPrinted>2016-10-07T17:21:00Z</cp:lastPrinted>
  <dcterms:created xsi:type="dcterms:W3CDTF">2016-07-29T17:26:00Z</dcterms:created>
  <dcterms:modified xsi:type="dcterms:W3CDTF">2016-10-07T17:24:00Z</dcterms:modified>
</cp:coreProperties>
</file>